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B0C20" w14:textId="77777777" w:rsidR="004B6C63" w:rsidRPr="004B6C63" w:rsidRDefault="004B6C63" w:rsidP="004B6C63">
      <w:pPr>
        <w:autoSpaceDE w:val="0"/>
        <w:autoSpaceDN w:val="0"/>
        <w:adjustRightInd w:val="0"/>
        <w:snapToGrid w:val="0"/>
        <w:spacing w:line="293" w:lineRule="auto"/>
        <w:jc w:val="center"/>
        <w:rPr>
          <w:rFonts w:ascii="仿宋_GB2312" w:eastAsia="仿宋_GB2312" w:hAnsi="Tahoma" w:cs="仿宋_GB2312"/>
          <w:kern w:val="0"/>
          <w:sz w:val="32"/>
          <w:szCs w:val="32"/>
          <w:lang w:val="zh-CN" w:bidi="zh-CN"/>
        </w:rPr>
      </w:pPr>
    </w:p>
    <w:p w14:paraId="217CF541" w14:textId="77777777" w:rsidR="004B6C63" w:rsidRPr="004B6C63" w:rsidRDefault="004B6C63" w:rsidP="004B6C63">
      <w:pPr>
        <w:autoSpaceDE w:val="0"/>
        <w:autoSpaceDN w:val="0"/>
        <w:adjustRightInd w:val="0"/>
        <w:snapToGrid w:val="0"/>
        <w:spacing w:line="293" w:lineRule="auto"/>
        <w:jc w:val="center"/>
        <w:rPr>
          <w:rFonts w:ascii="仿宋_GB2312" w:eastAsia="仿宋_GB2312" w:hAnsi="Tahoma" w:cs="仿宋_GB2312"/>
          <w:kern w:val="0"/>
          <w:sz w:val="32"/>
          <w:szCs w:val="32"/>
          <w:lang w:val="zh-CN" w:bidi="zh-CN"/>
        </w:rPr>
      </w:pPr>
    </w:p>
    <w:p w14:paraId="51D978FB" w14:textId="77777777" w:rsidR="004B6C63" w:rsidRPr="004B6C63" w:rsidRDefault="004B6C63" w:rsidP="004B6C63">
      <w:pPr>
        <w:autoSpaceDE w:val="0"/>
        <w:autoSpaceDN w:val="0"/>
        <w:adjustRightInd w:val="0"/>
        <w:snapToGrid w:val="0"/>
        <w:spacing w:line="293" w:lineRule="auto"/>
        <w:jc w:val="center"/>
        <w:rPr>
          <w:rFonts w:ascii="仿宋_GB2312" w:eastAsia="仿宋_GB2312" w:hAnsi="Tahoma" w:cs="仿宋_GB2312"/>
          <w:kern w:val="0"/>
          <w:sz w:val="32"/>
          <w:szCs w:val="32"/>
          <w:lang w:val="zh-CN" w:bidi="zh-CN"/>
        </w:rPr>
      </w:pPr>
    </w:p>
    <w:p w14:paraId="1F032222" w14:textId="77777777" w:rsidR="004B6C63" w:rsidRPr="004B6C63" w:rsidRDefault="004B6C63" w:rsidP="004B6C63">
      <w:pPr>
        <w:autoSpaceDE w:val="0"/>
        <w:autoSpaceDN w:val="0"/>
        <w:adjustRightInd w:val="0"/>
        <w:snapToGrid w:val="0"/>
        <w:spacing w:line="293" w:lineRule="auto"/>
        <w:jc w:val="center"/>
        <w:rPr>
          <w:rFonts w:ascii="仿宋_GB2312" w:eastAsia="仿宋_GB2312" w:hAnsi="Tahoma" w:cs="仿宋_GB2312"/>
          <w:kern w:val="0"/>
          <w:sz w:val="32"/>
          <w:szCs w:val="32"/>
          <w:lang w:val="zh-CN" w:bidi="zh-CN"/>
        </w:rPr>
      </w:pPr>
    </w:p>
    <w:p w14:paraId="564129DF" w14:textId="77777777" w:rsidR="004B6C63" w:rsidRPr="004B6C63" w:rsidRDefault="004B6C63" w:rsidP="004B6C63">
      <w:pPr>
        <w:autoSpaceDE w:val="0"/>
        <w:autoSpaceDN w:val="0"/>
        <w:adjustRightInd w:val="0"/>
        <w:snapToGrid w:val="0"/>
        <w:spacing w:line="293" w:lineRule="auto"/>
        <w:jc w:val="center"/>
        <w:rPr>
          <w:rFonts w:ascii="仿宋_GB2312" w:eastAsia="仿宋_GB2312" w:hAnsi="Tahoma" w:cs="仿宋_GB2312"/>
          <w:kern w:val="0"/>
          <w:sz w:val="32"/>
          <w:szCs w:val="32"/>
          <w:lang w:val="zh-CN" w:bidi="zh-CN"/>
        </w:rPr>
      </w:pPr>
    </w:p>
    <w:p w14:paraId="47EF1A6C" w14:textId="77777777" w:rsidR="004B6C63" w:rsidRPr="004B6C63" w:rsidRDefault="004B6C63" w:rsidP="0048047A">
      <w:pPr>
        <w:autoSpaceDE w:val="0"/>
        <w:autoSpaceDN w:val="0"/>
        <w:adjustRightInd w:val="0"/>
        <w:snapToGrid w:val="0"/>
        <w:spacing w:line="293" w:lineRule="auto"/>
        <w:rPr>
          <w:rFonts w:ascii="仿宋_GB2312" w:eastAsia="仿宋_GB2312" w:hAnsi="Tahoma" w:cs="仿宋_GB2312" w:hint="eastAsia"/>
          <w:kern w:val="0"/>
          <w:sz w:val="32"/>
          <w:szCs w:val="32"/>
          <w:lang w:val="zh-CN" w:bidi="zh-CN"/>
        </w:rPr>
      </w:pPr>
    </w:p>
    <w:p w14:paraId="3AD583B1" w14:textId="3059A124" w:rsidR="004B6C63" w:rsidRPr="004B6C63" w:rsidRDefault="00274794" w:rsidP="004B6C63">
      <w:pPr>
        <w:autoSpaceDE w:val="0"/>
        <w:autoSpaceDN w:val="0"/>
        <w:adjustRightInd w:val="0"/>
        <w:snapToGrid w:val="0"/>
        <w:spacing w:line="300" w:lineRule="auto"/>
        <w:jc w:val="center"/>
        <w:rPr>
          <w:rFonts w:ascii="仿宋_GB2312" w:eastAsia="仿宋_GB2312" w:hAnsi="仿宋_GB2312" w:cs="仿宋_GB2312"/>
          <w:kern w:val="0"/>
          <w:sz w:val="32"/>
          <w:szCs w:val="32"/>
          <w:lang w:val="zh-CN" w:bidi="zh-CN"/>
        </w:rPr>
      </w:pPr>
      <w:proofErr w:type="gramStart"/>
      <w:r>
        <w:rPr>
          <w:rFonts w:ascii="仿宋_GB2312" w:eastAsia="仿宋_GB2312" w:hAnsi="仿宋_GB2312" w:cs="仿宋_GB2312" w:hint="eastAsia"/>
          <w:kern w:val="0"/>
          <w:sz w:val="32"/>
          <w:szCs w:val="32"/>
          <w:lang w:val="zh-CN" w:bidi="zh-CN"/>
        </w:rPr>
        <w:t>方教科</w:t>
      </w:r>
      <w:proofErr w:type="gramEnd"/>
      <w:r>
        <w:rPr>
          <w:rFonts w:ascii="仿宋_GB2312" w:eastAsia="仿宋_GB2312" w:hAnsi="仿宋_GB2312" w:cs="仿宋_GB2312" w:hint="eastAsia"/>
          <w:kern w:val="0"/>
          <w:sz w:val="32"/>
          <w:szCs w:val="32"/>
          <w:lang w:val="zh-CN" w:bidi="zh-CN"/>
        </w:rPr>
        <w:t>字</w:t>
      </w:r>
      <w:r w:rsidR="004B6C63" w:rsidRPr="004B6C63">
        <w:rPr>
          <w:rFonts w:ascii="仿宋_GB2312" w:eastAsia="仿宋_GB2312" w:hAnsi="仿宋_GB2312" w:cs="仿宋_GB2312" w:hint="eastAsia"/>
          <w:kern w:val="0"/>
          <w:sz w:val="32"/>
          <w:szCs w:val="32"/>
          <w:lang w:val="zh-CN" w:bidi="zh-CN"/>
        </w:rPr>
        <w:t>〔2020〕</w:t>
      </w:r>
      <w:r w:rsidR="00CE7737">
        <w:rPr>
          <w:rFonts w:ascii="仿宋_GB2312" w:eastAsia="仿宋_GB2312" w:hAnsi="仿宋_GB2312" w:cs="仿宋_GB2312"/>
          <w:kern w:val="0"/>
          <w:sz w:val="32"/>
          <w:szCs w:val="32"/>
          <w:lang w:val="zh-CN" w:bidi="zh-CN"/>
        </w:rPr>
        <w:t>147</w:t>
      </w:r>
      <w:r w:rsidR="004B6C63" w:rsidRPr="004B6C63">
        <w:rPr>
          <w:rFonts w:ascii="仿宋_GB2312" w:eastAsia="仿宋_GB2312" w:hAnsi="仿宋_GB2312" w:cs="仿宋_GB2312" w:hint="eastAsia"/>
          <w:kern w:val="0"/>
          <w:sz w:val="32"/>
          <w:szCs w:val="32"/>
          <w:lang w:val="zh-CN" w:bidi="zh-CN"/>
        </w:rPr>
        <w:t>号</w:t>
      </w:r>
    </w:p>
    <w:p w14:paraId="2C29EAB4" w14:textId="77777777" w:rsidR="004B6C63" w:rsidRPr="004B6C63" w:rsidRDefault="004B6C63" w:rsidP="004B6C63">
      <w:pPr>
        <w:autoSpaceDE w:val="0"/>
        <w:autoSpaceDN w:val="0"/>
        <w:adjustRightInd w:val="0"/>
        <w:snapToGrid w:val="0"/>
        <w:spacing w:line="312" w:lineRule="auto"/>
        <w:jc w:val="center"/>
        <w:rPr>
          <w:rFonts w:ascii="仿宋_GB2312" w:eastAsia="仿宋_GB2312" w:hAnsi="Tahoma" w:cs="仿宋_GB2312"/>
          <w:kern w:val="0"/>
          <w:sz w:val="32"/>
          <w:szCs w:val="32"/>
          <w:lang w:val="zh-CN" w:bidi="zh-CN"/>
        </w:rPr>
      </w:pPr>
    </w:p>
    <w:p w14:paraId="5F1DC737" w14:textId="77777777" w:rsidR="004B6C63" w:rsidRPr="004B6C63" w:rsidRDefault="004B6C63" w:rsidP="004B6C63">
      <w:pPr>
        <w:autoSpaceDE w:val="0"/>
        <w:autoSpaceDN w:val="0"/>
        <w:adjustRightInd w:val="0"/>
        <w:snapToGrid w:val="0"/>
        <w:spacing w:line="312" w:lineRule="auto"/>
        <w:jc w:val="center"/>
        <w:rPr>
          <w:rFonts w:ascii="仿宋_GB2312" w:eastAsia="仿宋_GB2312" w:hAnsi="Tahoma" w:cs="仿宋_GB2312"/>
          <w:kern w:val="0"/>
          <w:sz w:val="32"/>
          <w:szCs w:val="32"/>
          <w:lang w:val="zh-CN" w:bidi="zh-CN"/>
        </w:rPr>
      </w:pPr>
    </w:p>
    <w:p w14:paraId="3B432DA5" w14:textId="77777777" w:rsidR="004B6C63" w:rsidRPr="009D1FE1" w:rsidRDefault="00035B7C" w:rsidP="004B6C63">
      <w:pPr>
        <w:spacing w:line="576" w:lineRule="exact"/>
        <w:jc w:val="center"/>
        <w:rPr>
          <w:rFonts w:ascii="方正小标宋简体" w:eastAsia="方正小标宋简体" w:hAnsi="黑体" w:cs="黑体"/>
          <w:bCs/>
          <w:sz w:val="44"/>
          <w:szCs w:val="44"/>
        </w:rPr>
      </w:pPr>
      <w:r w:rsidRPr="009D1FE1">
        <w:rPr>
          <w:rFonts w:ascii="方正小标宋简体" w:eastAsia="方正小标宋简体" w:hAnsi="黑体" w:cs="黑体" w:hint="eastAsia"/>
          <w:bCs/>
          <w:sz w:val="44"/>
          <w:szCs w:val="44"/>
        </w:rPr>
        <w:t>大方县</w:t>
      </w:r>
      <w:r w:rsidR="004B6C63" w:rsidRPr="009D1FE1">
        <w:rPr>
          <w:rFonts w:ascii="方正小标宋简体" w:eastAsia="方正小标宋简体" w:hAnsi="黑体" w:cs="黑体" w:hint="eastAsia"/>
          <w:bCs/>
          <w:sz w:val="44"/>
          <w:szCs w:val="44"/>
        </w:rPr>
        <w:t>2020年农村义务教育阶段学校教师</w:t>
      </w:r>
    </w:p>
    <w:p w14:paraId="1B3AE7D6" w14:textId="77777777" w:rsidR="004B6C63" w:rsidRPr="009D1FE1" w:rsidRDefault="004B6C63" w:rsidP="004B6C63">
      <w:pPr>
        <w:spacing w:line="576" w:lineRule="exact"/>
        <w:jc w:val="center"/>
        <w:rPr>
          <w:rFonts w:ascii="方正小标宋简体" w:eastAsia="方正小标宋简体" w:hAnsi="黑体" w:cs="黑体"/>
          <w:bCs/>
          <w:sz w:val="44"/>
          <w:szCs w:val="44"/>
        </w:rPr>
      </w:pPr>
      <w:r w:rsidRPr="009D1FE1">
        <w:rPr>
          <w:rFonts w:ascii="方正小标宋简体" w:eastAsia="方正小标宋简体" w:hAnsi="黑体" w:cs="黑体" w:hint="eastAsia"/>
          <w:bCs/>
          <w:sz w:val="44"/>
          <w:szCs w:val="44"/>
        </w:rPr>
        <w:t>特设岗位计划招聘操作方案</w:t>
      </w:r>
    </w:p>
    <w:p w14:paraId="3DDCCEDD" w14:textId="77777777" w:rsidR="004B6C63" w:rsidRPr="004B6C63" w:rsidRDefault="004B6C63" w:rsidP="004B6C63">
      <w:pPr>
        <w:spacing w:line="576" w:lineRule="exact"/>
        <w:ind w:firstLine="645"/>
        <w:rPr>
          <w:rFonts w:ascii="仿宋_GB2312" w:eastAsia="仿宋_GB2312" w:hAnsi="仿宋" w:cs="FangSong"/>
          <w:sz w:val="32"/>
          <w:szCs w:val="32"/>
        </w:rPr>
      </w:pPr>
    </w:p>
    <w:p w14:paraId="5AF8D11F" w14:textId="77777777" w:rsidR="004B6C63" w:rsidRPr="004B6C63" w:rsidRDefault="004B6C63" w:rsidP="00FF5F9D">
      <w:pPr>
        <w:spacing w:line="576" w:lineRule="exact"/>
        <w:ind w:left="-3"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根据</w:t>
      </w:r>
      <w:r w:rsidR="004E4C93" w:rsidRPr="004B6C63">
        <w:rPr>
          <w:rFonts w:ascii="仿宋_GB2312" w:eastAsia="仿宋_GB2312" w:hAnsi="仿宋" w:cs="FangSong" w:hint="eastAsia"/>
          <w:sz w:val="32"/>
          <w:szCs w:val="32"/>
        </w:rPr>
        <w:t>《</w:t>
      </w:r>
      <w:r w:rsidR="004E4C93">
        <w:rPr>
          <w:rFonts w:ascii="仿宋_GB2312" w:eastAsia="仿宋_GB2312" w:hAnsi="仿宋" w:cs="FangSong" w:hint="eastAsia"/>
          <w:sz w:val="32"/>
          <w:szCs w:val="32"/>
        </w:rPr>
        <w:t>贵州省</w:t>
      </w:r>
      <w:r w:rsidR="004E4C93" w:rsidRPr="004E4C93">
        <w:rPr>
          <w:rFonts w:ascii="仿宋_GB2312" w:eastAsia="仿宋_GB2312" w:hAnsi="仿宋" w:cs="FangSong" w:hint="eastAsia"/>
          <w:sz w:val="32"/>
          <w:szCs w:val="32"/>
        </w:rPr>
        <w:t>2020年农村义务教育阶段学校教师特设岗位计划招聘操作方案</w:t>
      </w:r>
      <w:r w:rsidR="004E4C93" w:rsidRPr="004B6C63">
        <w:rPr>
          <w:rFonts w:ascii="仿宋_GB2312" w:eastAsia="仿宋_GB2312" w:hAnsi="仿宋" w:cs="FangSong" w:hint="eastAsia"/>
          <w:sz w:val="32"/>
          <w:szCs w:val="32"/>
        </w:rPr>
        <w:t>》</w:t>
      </w:r>
      <w:r w:rsidR="004E4C93">
        <w:rPr>
          <w:rFonts w:ascii="仿宋_GB2312" w:eastAsia="仿宋_GB2312" w:hAnsi="仿宋" w:cs="FangSong" w:hint="eastAsia"/>
          <w:sz w:val="32"/>
          <w:szCs w:val="32"/>
        </w:rPr>
        <w:t>、</w:t>
      </w:r>
      <w:r w:rsidRPr="004B6C63">
        <w:rPr>
          <w:rFonts w:ascii="仿宋_GB2312" w:eastAsia="仿宋_GB2312" w:hAnsi="仿宋" w:cs="FangSong" w:hint="eastAsia"/>
          <w:sz w:val="32"/>
          <w:szCs w:val="32"/>
        </w:rPr>
        <w:t>《</w:t>
      </w:r>
      <w:r w:rsidR="004E4C93" w:rsidRPr="004E4C93">
        <w:rPr>
          <w:rFonts w:ascii="仿宋_GB2312" w:eastAsia="仿宋_GB2312" w:hAnsi="仿宋" w:cs="FangSong" w:hint="eastAsia"/>
          <w:sz w:val="32"/>
          <w:szCs w:val="32"/>
        </w:rPr>
        <w:t>毕节市2020年农村义务教育阶段学校教师特设岗位计划招聘操作方案</w:t>
      </w:r>
      <w:r w:rsidRPr="004B6C63">
        <w:rPr>
          <w:rFonts w:ascii="仿宋_GB2312" w:eastAsia="仿宋_GB2312" w:hAnsi="仿宋" w:cs="FangSong" w:hint="eastAsia"/>
          <w:sz w:val="32"/>
          <w:szCs w:val="32"/>
        </w:rPr>
        <w:t>》,为做好我</w:t>
      </w:r>
      <w:r w:rsidR="004E4C93">
        <w:rPr>
          <w:rFonts w:ascii="仿宋_GB2312" w:eastAsia="仿宋_GB2312" w:hAnsi="仿宋" w:cs="FangSong" w:hint="eastAsia"/>
          <w:sz w:val="32"/>
          <w:szCs w:val="32"/>
        </w:rPr>
        <w:t>县</w:t>
      </w:r>
      <w:r w:rsidRPr="004B6C63">
        <w:rPr>
          <w:rFonts w:ascii="仿宋_GB2312" w:eastAsia="仿宋_GB2312" w:hAnsi="仿宋" w:cs="FangSong" w:hint="eastAsia"/>
          <w:sz w:val="32"/>
          <w:szCs w:val="32"/>
        </w:rPr>
        <w:t>2020年“特岗计划”招聘工作，特制定本操作方案。</w:t>
      </w:r>
    </w:p>
    <w:p w14:paraId="167B6E20" w14:textId="77777777" w:rsidR="004B6C63" w:rsidRPr="004B6C63" w:rsidRDefault="004B6C63" w:rsidP="00FF5F9D">
      <w:pPr>
        <w:spacing w:line="576" w:lineRule="exact"/>
        <w:ind w:left="-3" w:firstLineChars="200" w:firstLine="640"/>
        <w:rPr>
          <w:rFonts w:ascii="黑体" w:eastAsia="黑体" w:hAnsi="黑体" w:cs="黑体"/>
          <w:bCs/>
          <w:sz w:val="32"/>
          <w:szCs w:val="32"/>
        </w:rPr>
      </w:pPr>
      <w:r w:rsidRPr="004B6C63">
        <w:rPr>
          <w:rFonts w:ascii="黑体" w:eastAsia="黑体" w:hAnsi="黑体" w:cs="黑体" w:hint="eastAsia"/>
          <w:bCs/>
          <w:sz w:val="32"/>
          <w:szCs w:val="32"/>
        </w:rPr>
        <w:t>一、招聘数量</w:t>
      </w:r>
    </w:p>
    <w:p w14:paraId="183C8FA1" w14:textId="77777777" w:rsidR="004B6C63" w:rsidRPr="004B6C63" w:rsidRDefault="004B6C63" w:rsidP="00FF5F9D">
      <w:pPr>
        <w:spacing w:line="576" w:lineRule="exact"/>
        <w:ind w:left="-3"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2020年省安排</w:t>
      </w:r>
      <w:r w:rsidR="001956D3">
        <w:rPr>
          <w:rFonts w:ascii="仿宋_GB2312" w:eastAsia="仿宋_GB2312" w:hAnsi="仿宋" w:cs="FangSong" w:hint="eastAsia"/>
          <w:sz w:val="32"/>
          <w:szCs w:val="32"/>
        </w:rPr>
        <w:t>我县</w:t>
      </w:r>
      <w:r w:rsidRPr="004B6C63">
        <w:rPr>
          <w:rFonts w:ascii="仿宋_GB2312" w:eastAsia="仿宋_GB2312" w:hAnsi="仿宋" w:cs="FangSong" w:hint="eastAsia"/>
          <w:sz w:val="32"/>
          <w:szCs w:val="32"/>
        </w:rPr>
        <w:t>“特岗计划”指标</w:t>
      </w:r>
      <w:r w:rsidR="001956D3">
        <w:rPr>
          <w:rFonts w:ascii="仿宋_GB2312" w:eastAsia="仿宋_GB2312" w:hAnsi="仿宋" w:cs="FangSong" w:hint="eastAsia"/>
          <w:sz w:val="32"/>
          <w:szCs w:val="32"/>
        </w:rPr>
        <w:t>150</w:t>
      </w:r>
      <w:r w:rsidRPr="004B6C63">
        <w:rPr>
          <w:rFonts w:ascii="仿宋_GB2312" w:eastAsia="仿宋_GB2312" w:hAnsi="仿宋" w:cs="FangSong" w:hint="eastAsia"/>
          <w:sz w:val="32"/>
          <w:szCs w:val="32"/>
        </w:rPr>
        <w:t>名，其中国家“特岗计划”招聘</w:t>
      </w:r>
      <w:r w:rsidR="001956D3">
        <w:rPr>
          <w:rFonts w:ascii="仿宋_GB2312" w:eastAsia="仿宋_GB2312" w:hAnsi="仿宋" w:cs="FangSong" w:hint="eastAsia"/>
          <w:sz w:val="32"/>
          <w:szCs w:val="32"/>
        </w:rPr>
        <w:t>120</w:t>
      </w:r>
      <w:r w:rsidRPr="004B6C63">
        <w:rPr>
          <w:rFonts w:ascii="仿宋_GB2312" w:eastAsia="仿宋_GB2312" w:hAnsi="仿宋" w:cs="FangSong" w:hint="eastAsia"/>
          <w:sz w:val="32"/>
          <w:szCs w:val="32"/>
        </w:rPr>
        <w:t>名（含</w:t>
      </w:r>
      <w:r w:rsidR="001956D3">
        <w:rPr>
          <w:rFonts w:ascii="仿宋_GB2312" w:eastAsia="仿宋_GB2312" w:hAnsi="仿宋" w:cs="FangSong" w:hint="eastAsia"/>
          <w:sz w:val="32"/>
          <w:szCs w:val="32"/>
        </w:rPr>
        <w:t>1</w:t>
      </w:r>
      <w:r w:rsidRPr="004B6C63">
        <w:rPr>
          <w:rFonts w:ascii="仿宋_GB2312" w:eastAsia="仿宋_GB2312" w:hAnsi="仿宋" w:cs="FangSong" w:hint="eastAsia"/>
          <w:sz w:val="32"/>
          <w:szCs w:val="32"/>
        </w:rPr>
        <w:t>名“硕师计划”毕业生，具体名单见附表1）；县级“特岗计划”招聘</w:t>
      </w:r>
      <w:r w:rsidR="001956D3">
        <w:rPr>
          <w:rFonts w:ascii="仿宋_GB2312" w:eastAsia="仿宋_GB2312" w:hAnsi="仿宋" w:cs="FangSong" w:hint="eastAsia"/>
          <w:sz w:val="32"/>
          <w:szCs w:val="32"/>
        </w:rPr>
        <w:t>30</w:t>
      </w:r>
      <w:r w:rsidRPr="004B6C63">
        <w:rPr>
          <w:rFonts w:ascii="仿宋_GB2312" w:eastAsia="仿宋_GB2312" w:hAnsi="仿宋" w:cs="FangSong" w:hint="eastAsia"/>
          <w:sz w:val="32"/>
          <w:szCs w:val="32"/>
        </w:rPr>
        <w:t>名。（具体指标分配详见附表2</w:t>
      </w:r>
      <w:r w:rsidR="001956D3">
        <w:rPr>
          <w:rFonts w:ascii="仿宋_GB2312" w:eastAsia="仿宋_GB2312" w:hAnsi="仿宋" w:cs="FangSong" w:hint="eastAsia"/>
          <w:sz w:val="32"/>
          <w:szCs w:val="32"/>
        </w:rPr>
        <w:t>，</w:t>
      </w:r>
      <w:r w:rsidR="00656347" w:rsidRPr="00E415BA">
        <w:rPr>
          <w:rFonts w:ascii="仿宋_GB2312" w:eastAsia="仿宋_GB2312" w:hAnsi="仿宋" w:cs="FangSong" w:hint="eastAsia"/>
          <w:color w:val="000000"/>
          <w:sz w:val="32"/>
          <w:szCs w:val="32"/>
        </w:rPr>
        <w:t>“三定”（定县、定校、定岗）岗位见</w:t>
      </w:r>
      <w:r w:rsidR="001956D3" w:rsidRPr="00E415BA">
        <w:rPr>
          <w:rFonts w:ascii="仿宋_GB2312" w:eastAsia="仿宋_GB2312" w:hAnsi="仿宋" w:cs="FangSong" w:hint="eastAsia"/>
          <w:sz w:val="32"/>
          <w:szCs w:val="32"/>
        </w:rPr>
        <w:t>附表3</w:t>
      </w:r>
      <w:r w:rsidRPr="00E415BA">
        <w:rPr>
          <w:rFonts w:ascii="仿宋_GB2312" w:eastAsia="仿宋_GB2312" w:hAnsi="仿宋" w:cs="FangSong" w:hint="eastAsia"/>
          <w:sz w:val="32"/>
          <w:szCs w:val="32"/>
        </w:rPr>
        <w:t>。</w:t>
      </w:r>
      <w:r w:rsidRPr="004B6C63">
        <w:rPr>
          <w:rFonts w:ascii="仿宋_GB2312" w:eastAsia="仿宋_GB2312" w:hAnsi="仿宋" w:cs="FangSong" w:hint="eastAsia"/>
          <w:sz w:val="32"/>
          <w:szCs w:val="32"/>
        </w:rPr>
        <w:t>）</w:t>
      </w:r>
    </w:p>
    <w:p w14:paraId="665ECA55" w14:textId="77777777" w:rsidR="004B6C63" w:rsidRPr="004B6C63" w:rsidRDefault="004B6C63" w:rsidP="00FF5F9D">
      <w:pPr>
        <w:spacing w:line="576" w:lineRule="exact"/>
        <w:ind w:left="-3" w:firstLineChars="200" w:firstLine="640"/>
        <w:rPr>
          <w:rFonts w:ascii="黑体" w:eastAsia="黑体" w:hAnsi="黑体" w:cs="黑体"/>
          <w:bCs/>
          <w:sz w:val="32"/>
          <w:szCs w:val="32"/>
        </w:rPr>
      </w:pPr>
      <w:r w:rsidRPr="004B6C63">
        <w:rPr>
          <w:rFonts w:ascii="黑体" w:eastAsia="黑体" w:hAnsi="黑体" w:cs="黑体" w:hint="eastAsia"/>
          <w:bCs/>
          <w:sz w:val="32"/>
          <w:szCs w:val="32"/>
        </w:rPr>
        <w:t>二、招聘条件</w:t>
      </w:r>
    </w:p>
    <w:p w14:paraId="5D851D95" w14:textId="77777777" w:rsidR="004B6C63" w:rsidRPr="004B6C63" w:rsidRDefault="004B6C63" w:rsidP="00FF5F9D">
      <w:pPr>
        <w:spacing w:line="576" w:lineRule="exact"/>
        <w:ind w:left="-3" w:firstLineChars="200" w:firstLine="640"/>
        <w:rPr>
          <w:rFonts w:ascii="楷体_GB2312" w:eastAsia="楷体_GB2312" w:hAnsi="仿宋" w:cs="FangSong"/>
          <w:sz w:val="32"/>
          <w:szCs w:val="32"/>
        </w:rPr>
      </w:pPr>
      <w:r w:rsidRPr="004B6C63">
        <w:rPr>
          <w:rFonts w:ascii="楷体_GB2312" w:eastAsia="楷体_GB2312" w:hAnsi="仿宋" w:cs="FangSong" w:hint="eastAsia"/>
          <w:sz w:val="32"/>
          <w:szCs w:val="32"/>
        </w:rPr>
        <w:t>（一）国家“特岗计划”招聘对象和条件</w:t>
      </w:r>
    </w:p>
    <w:p w14:paraId="56CCBCE3"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bCs/>
          <w:color w:val="000000"/>
          <w:sz w:val="32"/>
          <w:szCs w:val="32"/>
        </w:rPr>
        <w:lastRenderedPageBreak/>
        <w:t>1.</w:t>
      </w:r>
      <w:r w:rsidRPr="004B6C63">
        <w:rPr>
          <w:rFonts w:ascii="仿宋_GB2312" w:eastAsia="仿宋_GB2312" w:hAnsi="仿宋" w:cs="FangSong" w:hint="eastAsia"/>
          <w:sz w:val="32"/>
          <w:szCs w:val="32"/>
        </w:rPr>
        <w:t xml:space="preserve">政治素质好，热爱社会主义祖国，拥护党的各项方针、政策，热爱教育事业，有强烈的事业心和责任感，品行端正，遵纪守法，无不良行为记录。 </w:t>
      </w:r>
    </w:p>
    <w:p w14:paraId="07772F8D" w14:textId="77777777" w:rsidR="004B6C63" w:rsidRPr="004B6C63" w:rsidRDefault="004B6C63" w:rsidP="00FF5F9D">
      <w:pPr>
        <w:spacing w:line="576" w:lineRule="exact"/>
        <w:ind w:firstLineChars="200" w:firstLine="640"/>
        <w:rPr>
          <w:rFonts w:ascii="仿宋_GB2312" w:eastAsia="仿宋_GB2312" w:hAnsi="仿宋" w:cs="FangSong"/>
          <w:bCs/>
          <w:color w:val="000000"/>
          <w:sz w:val="32"/>
          <w:szCs w:val="32"/>
        </w:rPr>
      </w:pPr>
      <w:r w:rsidRPr="004B6C63">
        <w:rPr>
          <w:rFonts w:ascii="仿宋_GB2312" w:eastAsia="仿宋_GB2312" w:hAnsi="仿宋" w:cs="FangSong" w:hint="eastAsia"/>
          <w:bCs/>
          <w:color w:val="000000"/>
          <w:sz w:val="32"/>
          <w:szCs w:val="32"/>
        </w:rPr>
        <w:t>2.以普通高校全日制本科及以上应往届毕业生和普通</w:t>
      </w:r>
      <w:r w:rsidRPr="004B6C63">
        <w:rPr>
          <w:rFonts w:ascii="仿宋_GB2312" w:eastAsia="仿宋_GB2312" w:hAnsi="仿宋" w:cs="FangSong" w:hint="eastAsia"/>
          <w:bCs/>
          <w:color w:val="000000"/>
          <w:kern w:val="0"/>
          <w:sz w:val="32"/>
          <w:szCs w:val="32"/>
        </w:rPr>
        <w:t>高等师范院校全日制专科</w:t>
      </w:r>
      <w:r w:rsidRPr="004B6C63">
        <w:rPr>
          <w:rFonts w:ascii="仿宋_GB2312" w:eastAsia="仿宋_GB2312" w:hAnsi="仿宋" w:cs="FangSong" w:hint="eastAsia"/>
          <w:bCs/>
          <w:color w:val="000000"/>
          <w:sz w:val="32"/>
          <w:szCs w:val="32"/>
        </w:rPr>
        <w:t>应往届毕业生为主,年龄不超过30周岁（1990年6月30日后出生）。</w:t>
      </w:r>
    </w:p>
    <w:p w14:paraId="0267FAF6" w14:textId="77777777" w:rsidR="004B6C63" w:rsidRPr="004B6C63" w:rsidRDefault="004B6C63" w:rsidP="00FF5F9D">
      <w:pPr>
        <w:spacing w:line="576" w:lineRule="exact"/>
        <w:ind w:firstLineChars="200" w:firstLine="640"/>
        <w:rPr>
          <w:rFonts w:ascii="仿宋_GB2312" w:eastAsia="仿宋_GB2312" w:hAnsi="仿宋" w:cs="FangSong"/>
          <w:kern w:val="0"/>
          <w:sz w:val="32"/>
          <w:szCs w:val="32"/>
        </w:rPr>
      </w:pPr>
      <w:r w:rsidRPr="004B6C63">
        <w:rPr>
          <w:rFonts w:ascii="仿宋_GB2312" w:eastAsia="仿宋_GB2312" w:hAnsi="仿宋" w:cs="FangSong" w:hint="eastAsia"/>
          <w:bCs/>
          <w:kern w:val="0"/>
          <w:sz w:val="32"/>
          <w:szCs w:val="32"/>
        </w:rPr>
        <w:t>3.具备相应资格。</w:t>
      </w:r>
      <w:r w:rsidRPr="004B6C63">
        <w:rPr>
          <w:rFonts w:ascii="仿宋_GB2312" w:eastAsia="仿宋_GB2312" w:hAnsi="仿宋" w:cs="FangSong" w:hint="eastAsia"/>
          <w:kern w:val="0"/>
          <w:sz w:val="32"/>
          <w:szCs w:val="32"/>
        </w:rPr>
        <w:t>包括以下两类人员：</w:t>
      </w:r>
    </w:p>
    <w:p w14:paraId="6A134E76" w14:textId="77777777" w:rsidR="004B6C63" w:rsidRPr="004B6C63" w:rsidRDefault="004B6C63" w:rsidP="00FF5F9D">
      <w:pPr>
        <w:spacing w:line="576" w:lineRule="exact"/>
        <w:ind w:firstLineChars="200" w:firstLine="640"/>
        <w:rPr>
          <w:rFonts w:ascii="仿宋_GB2312" w:eastAsia="仿宋_GB2312" w:hAnsi="仿宋" w:cs="FangSong"/>
          <w:color w:val="000000"/>
          <w:kern w:val="0"/>
          <w:sz w:val="32"/>
          <w:szCs w:val="32"/>
        </w:rPr>
      </w:pPr>
      <w:r w:rsidRPr="004B6C63">
        <w:rPr>
          <w:rFonts w:ascii="仿宋_GB2312" w:eastAsia="仿宋_GB2312" w:hAnsi="仿宋" w:cs="FangSong" w:hint="eastAsia"/>
          <w:color w:val="000000"/>
          <w:kern w:val="0"/>
          <w:sz w:val="32"/>
          <w:szCs w:val="32"/>
        </w:rPr>
        <w:t>（1）已取得相应学科类别教师资格证书的人员，教师资格证书的</w:t>
      </w:r>
      <w:proofErr w:type="gramStart"/>
      <w:r w:rsidRPr="004B6C63">
        <w:rPr>
          <w:rFonts w:ascii="仿宋_GB2312" w:eastAsia="仿宋_GB2312" w:hAnsi="仿宋" w:cs="FangSong" w:hint="eastAsia"/>
          <w:color w:val="000000"/>
          <w:kern w:val="0"/>
          <w:sz w:val="32"/>
          <w:szCs w:val="32"/>
        </w:rPr>
        <w:t>任教学</w:t>
      </w:r>
      <w:proofErr w:type="gramEnd"/>
      <w:r w:rsidRPr="004B6C63">
        <w:rPr>
          <w:rFonts w:ascii="仿宋_GB2312" w:eastAsia="仿宋_GB2312" w:hAnsi="仿宋" w:cs="FangSong" w:hint="eastAsia"/>
          <w:color w:val="000000"/>
          <w:kern w:val="0"/>
          <w:sz w:val="32"/>
          <w:szCs w:val="32"/>
        </w:rPr>
        <w:t>段、学科要符合招聘岗位要求（即报考小学岗位须取得小学及以上与报考学科一致的教师资格；报考初中岗位须取得初中及以上与报考学科一致的教师资格。下同）。</w:t>
      </w:r>
    </w:p>
    <w:p w14:paraId="01B5ED53" w14:textId="77777777" w:rsidR="004B6C63" w:rsidRPr="004B6C63" w:rsidRDefault="004B6C63" w:rsidP="00FF5F9D">
      <w:pPr>
        <w:spacing w:line="576" w:lineRule="exact"/>
        <w:ind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（2）</w:t>
      </w:r>
      <w:r w:rsidRPr="004B6C63">
        <w:rPr>
          <w:rFonts w:ascii="仿宋_GB2312" w:eastAsia="仿宋_GB2312" w:hAnsi="仿宋" w:cs="FangSong" w:hint="eastAsia"/>
          <w:sz w:val="32"/>
          <w:szCs w:val="32"/>
        </w:rPr>
        <w:t>暂未取得相应</w:t>
      </w:r>
      <w:r w:rsidRPr="004B6C63">
        <w:rPr>
          <w:rFonts w:ascii="仿宋_GB2312" w:eastAsia="仿宋_GB2312" w:hAnsi="仿宋" w:cs="FangSong" w:hint="eastAsia"/>
          <w:color w:val="000000"/>
          <w:sz w:val="32"/>
          <w:szCs w:val="32"/>
        </w:rPr>
        <w:t>学科类别</w:t>
      </w:r>
      <w:r w:rsidRPr="004B6C63">
        <w:rPr>
          <w:rFonts w:ascii="仿宋_GB2312" w:eastAsia="仿宋_GB2312" w:hAnsi="仿宋" w:cs="FangSong" w:hint="eastAsia"/>
          <w:sz w:val="32"/>
          <w:szCs w:val="32"/>
        </w:rPr>
        <w:t>教师资格证书的人员，</w:t>
      </w:r>
      <w:r w:rsidRPr="004B6C63">
        <w:rPr>
          <w:rFonts w:ascii="仿宋_GB2312" w:eastAsia="仿宋_GB2312" w:hAnsi="仿宋" w:cs="FangSong" w:hint="eastAsia"/>
          <w:color w:val="000000"/>
          <w:sz w:val="32"/>
          <w:szCs w:val="32"/>
        </w:rPr>
        <w:t>凡符合教师资格考试报名条件和教师资格认定关于思想政治素质、普通话水平、身体条件等要求的，可以报考。被录取后先上岗从事教育教学相关工作，再参加考试并取得教师资格证书（实施“先上岗、再考证”阶段性措施针对的是2020届高校毕业生以及2018、2019届尚未落实工作单位的高校毕业生）。针对在2017年以前（含2017年）的毕业生，现已经申请了教师资格认定但尚未取得教师资格证书的报考人员，可暂时提供中国教师资格网已申请认定教师资格且数据状态为确认通过的截</w:t>
      </w:r>
      <w:proofErr w:type="gramStart"/>
      <w:r w:rsidRPr="004B6C63">
        <w:rPr>
          <w:rFonts w:ascii="仿宋_GB2312" w:eastAsia="仿宋_GB2312" w:hAnsi="仿宋" w:cs="FangSong" w:hint="eastAsia"/>
          <w:color w:val="000000"/>
          <w:sz w:val="32"/>
          <w:szCs w:val="32"/>
        </w:rPr>
        <w:t>图证明</w:t>
      </w:r>
      <w:proofErr w:type="gramEnd"/>
      <w:r w:rsidRPr="004B6C63">
        <w:rPr>
          <w:rFonts w:ascii="仿宋_GB2312" w:eastAsia="仿宋_GB2312" w:hAnsi="仿宋" w:cs="FangSong" w:hint="eastAsia"/>
          <w:color w:val="000000"/>
          <w:sz w:val="32"/>
          <w:szCs w:val="32"/>
        </w:rPr>
        <w:t>及符合办证条件的主要佐证材料，原则上2020年9月1日前获得教师资格证。</w:t>
      </w:r>
    </w:p>
    <w:p w14:paraId="3B5E3536"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4.报考人员所学专业与报考岗位学科须一致或相近</w:t>
      </w:r>
      <w:r w:rsidRPr="004B6C63">
        <w:rPr>
          <w:rFonts w:ascii="仿宋_GB2312" w:eastAsia="仿宋_GB2312" w:hAnsi="仿宋" w:cs="FangSong" w:hint="eastAsia"/>
          <w:sz w:val="32"/>
          <w:szCs w:val="32"/>
        </w:rPr>
        <w:t>（参照教</w:t>
      </w:r>
      <w:r w:rsidRPr="004B6C63">
        <w:rPr>
          <w:rFonts w:ascii="仿宋_GB2312" w:eastAsia="仿宋_GB2312" w:hAnsi="仿宋" w:cs="FangSong" w:hint="eastAsia"/>
          <w:sz w:val="32"/>
          <w:szCs w:val="32"/>
        </w:rPr>
        <w:lastRenderedPageBreak/>
        <w:t>育部公布的有关普通高等学校专业目录）</w:t>
      </w:r>
      <w:r w:rsidRPr="004B6C63">
        <w:rPr>
          <w:rFonts w:ascii="仿宋_GB2312" w:eastAsia="仿宋_GB2312" w:hAnsi="仿宋" w:cs="FangSong" w:hint="eastAsia"/>
          <w:color w:val="000000"/>
          <w:sz w:val="32"/>
          <w:szCs w:val="32"/>
        </w:rPr>
        <w:t>。</w:t>
      </w:r>
    </w:p>
    <w:p w14:paraId="282C2AF8"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5.在编在岗教师（含2017、2018、2019年招聘录用并在聘任期内的</w:t>
      </w:r>
      <w:proofErr w:type="gramStart"/>
      <w:r w:rsidRPr="004B6C63">
        <w:rPr>
          <w:rFonts w:ascii="仿宋_GB2312" w:eastAsia="仿宋_GB2312" w:hAnsi="仿宋" w:cs="FangSong" w:hint="eastAsia"/>
          <w:color w:val="000000"/>
          <w:sz w:val="32"/>
          <w:szCs w:val="32"/>
        </w:rPr>
        <w:t>特</w:t>
      </w:r>
      <w:proofErr w:type="gramEnd"/>
      <w:r w:rsidRPr="004B6C63">
        <w:rPr>
          <w:rFonts w:ascii="仿宋_GB2312" w:eastAsia="仿宋_GB2312" w:hAnsi="仿宋" w:cs="FangSong" w:hint="eastAsia"/>
          <w:color w:val="000000"/>
          <w:sz w:val="32"/>
          <w:szCs w:val="32"/>
        </w:rPr>
        <w:t>岗教师）不得报考。</w:t>
      </w:r>
    </w:p>
    <w:p w14:paraId="4179281D"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kern w:val="0"/>
          <w:sz w:val="32"/>
          <w:szCs w:val="32"/>
        </w:rPr>
        <w:t>6.参加过“大学生志愿服务西部计划”、有从教经历的志愿者、参加过半年以上实习支教的师范院校毕业生和我省2020年新冠肺炎疫情防控援鄂医务人员子女同等条件下优先聘用，资格审查时需提供相关佐证材料</w:t>
      </w:r>
      <w:r w:rsidRPr="004B6C63">
        <w:rPr>
          <w:rFonts w:ascii="仿宋_GB2312" w:eastAsia="仿宋_GB2312" w:hAnsi="仿宋" w:cs="FangSong" w:hint="eastAsia"/>
          <w:color w:val="000000"/>
          <w:sz w:val="32"/>
          <w:szCs w:val="32"/>
        </w:rPr>
        <w:t>。</w:t>
      </w:r>
    </w:p>
    <w:p w14:paraId="6004A6F7" w14:textId="77777777" w:rsidR="004B6C63" w:rsidRPr="004B6C63" w:rsidRDefault="004B6C63" w:rsidP="00FF5F9D">
      <w:pPr>
        <w:spacing w:line="576" w:lineRule="exact"/>
        <w:ind w:firstLineChars="200" w:firstLine="640"/>
        <w:rPr>
          <w:rFonts w:ascii="仿宋_GB2312" w:eastAsia="仿宋_GB2312" w:hAnsi="仿宋" w:cs="FangSong"/>
          <w:bCs/>
          <w:sz w:val="32"/>
          <w:szCs w:val="32"/>
        </w:rPr>
      </w:pPr>
      <w:r w:rsidRPr="004B6C63">
        <w:rPr>
          <w:rFonts w:ascii="仿宋_GB2312" w:eastAsia="仿宋_GB2312" w:hAnsi="仿宋" w:cs="FangSong" w:hint="eastAsia"/>
          <w:bCs/>
          <w:sz w:val="32"/>
          <w:szCs w:val="32"/>
        </w:rPr>
        <w:t>7.综合学科岗位限定符合报考条件的精准扶贫考生报考（详细</w:t>
      </w:r>
      <w:r w:rsidRPr="004B6C63">
        <w:rPr>
          <w:rFonts w:ascii="仿宋_GB2312" w:eastAsia="仿宋_GB2312" w:hAnsi="仿宋" w:cs="FangSong" w:hint="eastAsia"/>
          <w:bCs/>
          <w:kern w:val="0"/>
          <w:sz w:val="32"/>
          <w:szCs w:val="32"/>
        </w:rPr>
        <w:t>岗位指标</w:t>
      </w:r>
      <w:r w:rsidRPr="004B6C63">
        <w:rPr>
          <w:rFonts w:ascii="仿宋_GB2312" w:eastAsia="仿宋_GB2312" w:hAnsi="仿宋" w:cs="FangSong" w:hint="eastAsia"/>
          <w:bCs/>
          <w:sz w:val="32"/>
          <w:szCs w:val="32"/>
        </w:rPr>
        <w:t>见附表2）。报考时，不限定具体任教学科，但必须是附表2中各学</w:t>
      </w:r>
      <w:proofErr w:type="gramStart"/>
      <w:r w:rsidRPr="004B6C63">
        <w:rPr>
          <w:rFonts w:ascii="仿宋_GB2312" w:eastAsia="仿宋_GB2312" w:hAnsi="仿宋" w:cs="FangSong" w:hint="eastAsia"/>
          <w:bCs/>
          <w:sz w:val="32"/>
          <w:szCs w:val="32"/>
        </w:rPr>
        <w:t>段教学</w:t>
      </w:r>
      <w:proofErr w:type="gramEnd"/>
      <w:r w:rsidRPr="004B6C63">
        <w:rPr>
          <w:rFonts w:ascii="仿宋_GB2312" w:eastAsia="仿宋_GB2312" w:hAnsi="仿宋" w:cs="FangSong" w:hint="eastAsia"/>
          <w:bCs/>
          <w:sz w:val="32"/>
          <w:szCs w:val="32"/>
        </w:rPr>
        <w:t>计划开设的学科。</w:t>
      </w:r>
    </w:p>
    <w:p w14:paraId="2D86480B" w14:textId="77777777" w:rsidR="004B6C63" w:rsidRPr="004B6C63" w:rsidRDefault="004B6C63" w:rsidP="00FF5F9D">
      <w:pPr>
        <w:spacing w:line="576" w:lineRule="exact"/>
        <w:ind w:left="-3" w:firstLineChars="200" w:firstLine="640"/>
        <w:rPr>
          <w:rFonts w:ascii="楷体_GB2312" w:eastAsia="楷体_GB2312" w:hAnsi="仿宋" w:cs="FangSong"/>
          <w:sz w:val="32"/>
          <w:szCs w:val="32"/>
        </w:rPr>
      </w:pPr>
      <w:r w:rsidRPr="004B6C63">
        <w:rPr>
          <w:rFonts w:ascii="楷体_GB2312" w:eastAsia="楷体_GB2312" w:hAnsi="仿宋" w:cs="FangSong" w:hint="eastAsia"/>
          <w:sz w:val="32"/>
          <w:szCs w:val="32"/>
        </w:rPr>
        <w:t>（二）地方“特岗计划”招聘对象和条件</w:t>
      </w:r>
    </w:p>
    <w:p w14:paraId="1386A092"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具备相应资格。包括以下两类人员：</w:t>
      </w:r>
    </w:p>
    <w:p w14:paraId="2ECABAF6" w14:textId="77777777" w:rsidR="004B6C63" w:rsidRPr="004B6C63" w:rsidRDefault="004B6C63" w:rsidP="00FF5F9D">
      <w:pPr>
        <w:spacing w:line="576" w:lineRule="exact"/>
        <w:ind w:firstLineChars="200" w:firstLine="640"/>
        <w:rPr>
          <w:rFonts w:ascii="仿宋_GB2312" w:eastAsia="仿宋_GB2312" w:hAnsi="仿宋" w:cs="FangSong"/>
          <w:color w:val="000000"/>
          <w:kern w:val="0"/>
          <w:sz w:val="32"/>
          <w:szCs w:val="32"/>
        </w:rPr>
      </w:pPr>
      <w:r w:rsidRPr="004B6C63">
        <w:rPr>
          <w:rFonts w:ascii="仿宋_GB2312" w:eastAsia="仿宋_GB2312" w:hAnsi="仿宋" w:cs="FangSong" w:hint="eastAsia"/>
          <w:color w:val="000000"/>
          <w:kern w:val="0"/>
          <w:sz w:val="32"/>
          <w:szCs w:val="32"/>
        </w:rPr>
        <w:t>（1）已取得学前教育、幼儿教育教师资格证书的人员。</w:t>
      </w:r>
    </w:p>
    <w:p w14:paraId="32733281" w14:textId="77777777" w:rsidR="004B6C63" w:rsidRPr="004B6C63" w:rsidRDefault="004B6C63" w:rsidP="00FF5F9D">
      <w:pPr>
        <w:spacing w:line="576" w:lineRule="exact"/>
        <w:ind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kern w:val="0"/>
          <w:sz w:val="32"/>
          <w:szCs w:val="32"/>
        </w:rPr>
        <w:t>（2）暂未取得学前教育、幼儿教育教师资格证书的人员，凡符合学前教育、幼儿教育教师资格考试报名条件和学前教育、幼儿教育教师资格认定关于思想政治素质、普通话水平、身体条件等要求的，可以报考。被录取后先上岗从事教育教学相关工作，再参加考试并取得教师资格证书（实施“先上岗、再考证”阶段性措施针对的是2020届高校毕业生以及2018、2019届尚未落实工作单位的高校毕业生）。</w:t>
      </w:r>
      <w:r w:rsidRPr="004B6C63">
        <w:rPr>
          <w:rFonts w:ascii="仿宋_GB2312" w:eastAsia="仿宋_GB2312" w:hAnsi="仿宋" w:cs="FangSong" w:hint="eastAsia"/>
          <w:color w:val="000000"/>
          <w:sz w:val="32"/>
          <w:szCs w:val="32"/>
        </w:rPr>
        <w:t>针对在2017年以前（含2017年）的毕业生，现已经申请了教师资格认定但尚未取得教师资格证书的报考人员，可暂时提供中国教师资格网已申请认定教师资格且数</w:t>
      </w:r>
      <w:r w:rsidRPr="004B6C63">
        <w:rPr>
          <w:rFonts w:ascii="仿宋_GB2312" w:eastAsia="仿宋_GB2312" w:hAnsi="仿宋" w:cs="FangSong" w:hint="eastAsia"/>
          <w:color w:val="000000"/>
          <w:sz w:val="32"/>
          <w:szCs w:val="32"/>
        </w:rPr>
        <w:lastRenderedPageBreak/>
        <w:t>据状态为确认通过的截</w:t>
      </w:r>
      <w:proofErr w:type="gramStart"/>
      <w:r w:rsidRPr="004B6C63">
        <w:rPr>
          <w:rFonts w:ascii="仿宋_GB2312" w:eastAsia="仿宋_GB2312" w:hAnsi="仿宋" w:cs="FangSong" w:hint="eastAsia"/>
          <w:color w:val="000000"/>
          <w:sz w:val="32"/>
          <w:szCs w:val="32"/>
        </w:rPr>
        <w:t>图证明</w:t>
      </w:r>
      <w:proofErr w:type="gramEnd"/>
      <w:r w:rsidRPr="004B6C63">
        <w:rPr>
          <w:rFonts w:ascii="仿宋_GB2312" w:eastAsia="仿宋_GB2312" w:hAnsi="仿宋" w:cs="FangSong" w:hint="eastAsia"/>
          <w:color w:val="000000"/>
          <w:sz w:val="32"/>
          <w:szCs w:val="32"/>
        </w:rPr>
        <w:t>及符合办证条件的主要佐证材料，原则上2020年9月1日前获得教师资格证。</w:t>
      </w:r>
    </w:p>
    <w:p w14:paraId="08654F1D" w14:textId="77777777" w:rsidR="001956D3" w:rsidRDefault="004B6C63" w:rsidP="00FF5F9D">
      <w:pPr>
        <w:spacing w:line="576" w:lineRule="exact"/>
        <w:ind w:firstLineChars="200" w:firstLine="640"/>
        <w:rPr>
          <w:rFonts w:ascii="仿宋_GB2312" w:eastAsia="仿宋_GB2312" w:hAnsi="仿宋" w:cs="FangSong"/>
          <w:bCs/>
          <w:color w:val="000000"/>
          <w:sz w:val="32"/>
          <w:szCs w:val="32"/>
        </w:rPr>
      </w:pPr>
      <w:r w:rsidRPr="004B6C63">
        <w:rPr>
          <w:rFonts w:ascii="仿宋_GB2312" w:eastAsia="仿宋_GB2312" w:hAnsi="仿宋" w:cs="FangSong" w:hint="eastAsia"/>
          <w:color w:val="000000"/>
          <w:kern w:val="0"/>
          <w:sz w:val="32"/>
          <w:szCs w:val="32"/>
        </w:rPr>
        <w:t>大方县户籍（不含划归金海湖新区和百里杜鹃管理区的乡镇</w:t>
      </w:r>
      <w:r w:rsidR="001956D3">
        <w:rPr>
          <w:rFonts w:ascii="仿宋_GB2312" w:eastAsia="仿宋_GB2312" w:hAnsi="仿宋" w:cs="FangSong" w:hint="eastAsia"/>
          <w:color w:val="000000"/>
          <w:kern w:val="0"/>
          <w:sz w:val="32"/>
          <w:szCs w:val="32"/>
        </w:rPr>
        <w:t>、村</w:t>
      </w:r>
      <w:r w:rsidRPr="004B6C63">
        <w:rPr>
          <w:rFonts w:ascii="仿宋_GB2312" w:eastAsia="仿宋_GB2312" w:hAnsi="仿宋" w:cs="FangSong" w:hint="eastAsia"/>
          <w:color w:val="000000"/>
          <w:kern w:val="0"/>
          <w:sz w:val="32"/>
          <w:szCs w:val="32"/>
        </w:rPr>
        <w:t>），大专及以上学历，专业与报考学科一致，</w:t>
      </w:r>
      <w:r w:rsidRPr="004B6C63">
        <w:rPr>
          <w:rFonts w:ascii="仿宋_GB2312" w:eastAsia="仿宋_GB2312" w:hAnsi="仿宋" w:cs="FangSong" w:hint="eastAsia"/>
          <w:bCs/>
          <w:color w:val="000000"/>
          <w:sz w:val="32"/>
          <w:szCs w:val="32"/>
        </w:rPr>
        <w:t>年龄不超过30周岁（1990年6月30日后出生）。</w:t>
      </w:r>
    </w:p>
    <w:p w14:paraId="3198D39E" w14:textId="77777777" w:rsidR="004B6C63" w:rsidRPr="004B6C63" w:rsidRDefault="004B6C63" w:rsidP="00FF5F9D">
      <w:pPr>
        <w:spacing w:line="576" w:lineRule="exact"/>
        <w:ind w:firstLineChars="200" w:firstLine="640"/>
        <w:rPr>
          <w:rFonts w:ascii="黑体" w:eastAsia="黑体" w:hAnsi="黑体" w:cs="FangSong"/>
          <w:bCs/>
          <w:sz w:val="32"/>
          <w:szCs w:val="32"/>
        </w:rPr>
      </w:pPr>
      <w:r w:rsidRPr="004B6C63">
        <w:rPr>
          <w:rFonts w:ascii="黑体" w:eastAsia="黑体" w:hAnsi="黑体" w:cs="FangSong" w:hint="eastAsia"/>
          <w:bCs/>
          <w:sz w:val="32"/>
          <w:szCs w:val="32"/>
        </w:rPr>
        <w:t>三、招聘原则</w:t>
      </w:r>
    </w:p>
    <w:p w14:paraId="4EFB2432"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（一）“</w:t>
      </w:r>
      <w:r w:rsidRPr="004B6C63">
        <w:rPr>
          <w:rFonts w:ascii="仿宋_GB2312" w:eastAsia="仿宋_GB2312" w:hAnsi="仿宋" w:cs="FangSong" w:hint="eastAsia"/>
          <w:color w:val="000000"/>
          <w:kern w:val="0"/>
          <w:sz w:val="32"/>
          <w:szCs w:val="32"/>
        </w:rPr>
        <w:t>特岗计划”采取公开招聘的方式，</w:t>
      </w:r>
      <w:r w:rsidRPr="004B6C63">
        <w:rPr>
          <w:rFonts w:ascii="仿宋_GB2312" w:eastAsia="仿宋_GB2312" w:hAnsi="仿宋" w:cs="FangSong" w:hint="eastAsia"/>
          <w:color w:val="000000"/>
          <w:sz w:val="32"/>
          <w:szCs w:val="32"/>
        </w:rPr>
        <w:t>坚持“公开、公平、自愿、择优”和“三定”（定县、定校、定岗）原则。</w:t>
      </w:r>
    </w:p>
    <w:p w14:paraId="13A87D2A" w14:textId="77777777" w:rsidR="004B6C63" w:rsidRPr="004B6C63" w:rsidRDefault="004B6C63" w:rsidP="00FF5F9D">
      <w:pPr>
        <w:spacing w:line="576" w:lineRule="exact"/>
        <w:ind w:firstLineChars="200" w:firstLine="640"/>
        <w:rPr>
          <w:rFonts w:ascii="仿宋_GB2312" w:eastAsia="仿宋_GB2312" w:hAnsi="仿宋" w:cs="FangSong"/>
          <w:color w:val="000000"/>
          <w:kern w:val="0"/>
          <w:sz w:val="32"/>
          <w:szCs w:val="32"/>
        </w:rPr>
      </w:pPr>
      <w:r w:rsidRPr="004B6C63">
        <w:rPr>
          <w:rFonts w:ascii="仿宋_GB2312" w:eastAsia="仿宋_GB2312" w:hAnsi="仿宋" w:cs="FangSong" w:hint="eastAsia"/>
          <w:color w:val="000000"/>
          <w:kern w:val="0"/>
          <w:sz w:val="32"/>
          <w:szCs w:val="32"/>
        </w:rPr>
        <w:t>（二）要符合“特岗计划”教师招聘岗位要求，将</w:t>
      </w:r>
      <w:proofErr w:type="gramStart"/>
      <w:r w:rsidRPr="004B6C63">
        <w:rPr>
          <w:rFonts w:ascii="仿宋_GB2312" w:eastAsia="仿宋_GB2312" w:hAnsi="仿宋" w:cs="FangSong" w:hint="eastAsia"/>
          <w:color w:val="000000"/>
          <w:kern w:val="0"/>
          <w:sz w:val="32"/>
          <w:szCs w:val="32"/>
        </w:rPr>
        <w:t>特</w:t>
      </w:r>
      <w:proofErr w:type="gramEnd"/>
      <w:r w:rsidRPr="004B6C63">
        <w:rPr>
          <w:rFonts w:ascii="仿宋_GB2312" w:eastAsia="仿宋_GB2312" w:hAnsi="仿宋" w:cs="FangSong" w:hint="eastAsia"/>
          <w:color w:val="000000"/>
          <w:kern w:val="0"/>
          <w:sz w:val="32"/>
          <w:szCs w:val="32"/>
        </w:rPr>
        <w:t>岗教师安排在乡镇及以下农村义务教育学校村小、教学点、幼儿园。重点向符合条件的易地扶贫搬迁安置点配建学校倾斜，对深度贫困地区县的村小、教学点的教师补充需求充分予以满足，可根据需要提高村小、教学点的</w:t>
      </w:r>
      <w:proofErr w:type="gramStart"/>
      <w:r w:rsidRPr="004B6C63">
        <w:rPr>
          <w:rFonts w:ascii="仿宋_GB2312" w:eastAsia="仿宋_GB2312" w:hAnsi="仿宋" w:cs="FangSong" w:hint="eastAsia"/>
          <w:color w:val="000000"/>
          <w:kern w:val="0"/>
          <w:sz w:val="32"/>
          <w:szCs w:val="32"/>
        </w:rPr>
        <w:t>特</w:t>
      </w:r>
      <w:proofErr w:type="gramEnd"/>
      <w:r w:rsidRPr="004B6C63">
        <w:rPr>
          <w:rFonts w:ascii="仿宋_GB2312" w:eastAsia="仿宋_GB2312" w:hAnsi="仿宋" w:cs="FangSong" w:hint="eastAsia"/>
          <w:color w:val="000000"/>
          <w:kern w:val="0"/>
          <w:sz w:val="32"/>
          <w:szCs w:val="32"/>
        </w:rPr>
        <w:t>岗教师招聘比例。“硕师计划”毕业生安排在农村乡（镇）初中（见附表1）。</w:t>
      </w:r>
    </w:p>
    <w:p w14:paraId="41D6766B" w14:textId="77777777" w:rsidR="004B6C63" w:rsidRPr="004B6C63" w:rsidRDefault="004B6C63" w:rsidP="00FF5F9D">
      <w:pPr>
        <w:spacing w:line="576" w:lineRule="exact"/>
        <w:ind w:firstLineChars="200" w:firstLine="640"/>
        <w:rPr>
          <w:rFonts w:ascii="仿宋_GB2312" w:eastAsia="仿宋_GB2312" w:hAnsi="仿宋" w:cs="FangSong"/>
          <w:b/>
          <w:color w:val="000000"/>
          <w:kern w:val="0"/>
          <w:sz w:val="32"/>
          <w:szCs w:val="32"/>
        </w:rPr>
      </w:pPr>
      <w:r w:rsidRPr="004B6C63">
        <w:rPr>
          <w:rFonts w:ascii="仿宋_GB2312" w:eastAsia="仿宋_GB2312" w:hAnsi="仿宋" w:cs="FangSong" w:hint="eastAsia"/>
          <w:bCs/>
          <w:kern w:val="0"/>
          <w:sz w:val="32"/>
          <w:szCs w:val="32"/>
        </w:rPr>
        <w:t>（三）贫困地区</w:t>
      </w:r>
      <w:proofErr w:type="gramStart"/>
      <w:r w:rsidRPr="004B6C63">
        <w:rPr>
          <w:rFonts w:ascii="仿宋_GB2312" w:eastAsia="仿宋_GB2312" w:hAnsi="仿宋" w:cs="FangSong" w:hint="eastAsia"/>
          <w:bCs/>
          <w:kern w:val="0"/>
          <w:sz w:val="32"/>
          <w:szCs w:val="32"/>
        </w:rPr>
        <w:t>设岗县</w:t>
      </w:r>
      <w:proofErr w:type="gramEnd"/>
      <w:r w:rsidRPr="004B6C63">
        <w:rPr>
          <w:rFonts w:ascii="仿宋_GB2312" w:eastAsia="仿宋_GB2312" w:hAnsi="仿宋" w:cs="FangSong" w:hint="eastAsia"/>
          <w:bCs/>
          <w:kern w:val="0"/>
          <w:sz w:val="32"/>
          <w:szCs w:val="32"/>
        </w:rPr>
        <w:t>要按照《省人力资源社会保障厅关于加强和改进我省贫困地区事业单位人事管理有关工作的通知》（黔</w:t>
      </w:r>
      <w:proofErr w:type="gramStart"/>
      <w:r w:rsidRPr="004B6C63">
        <w:rPr>
          <w:rFonts w:ascii="仿宋_GB2312" w:eastAsia="仿宋_GB2312" w:hAnsi="仿宋" w:cs="FangSong" w:hint="eastAsia"/>
          <w:bCs/>
          <w:kern w:val="0"/>
          <w:sz w:val="32"/>
          <w:szCs w:val="32"/>
        </w:rPr>
        <w:t>人社通</w:t>
      </w:r>
      <w:proofErr w:type="gramEnd"/>
      <w:r w:rsidRPr="004B6C63">
        <w:rPr>
          <w:rFonts w:ascii="仿宋_GB2312" w:eastAsia="仿宋_GB2312" w:hAnsi="仿宋" w:cs="FangSong" w:hint="eastAsia"/>
          <w:bCs/>
          <w:kern w:val="0"/>
          <w:sz w:val="32"/>
          <w:szCs w:val="32"/>
        </w:rPr>
        <w:t>〔2019〕202号）有关要求，对符合报考条件的建档立卡贫困户和易地扶贫搬迁户家庭高校毕业生（以下简称“精准扶贫考生”）招聘</w:t>
      </w:r>
      <w:r w:rsidRPr="004B6C63">
        <w:rPr>
          <w:rFonts w:ascii="仿宋_GB2312" w:eastAsia="仿宋_GB2312" w:hAnsi="仿宋" w:cs="FangSong" w:hint="eastAsia"/>
          <w:b/>
          <w:color w:val="000000"/>
          <w:kern w:val="0"/>
          <w:sz w:val="32"/>
          <w:szCs w:val="32"/>
        </w:rPr>
        <w:t>。</w:t>
      </w:r>
    </w:p>
    <w:p w14:paraId="5B89CF9F" w14:textId="77777777" w:rsidR="004B6C63" w:rsidRPr="004B6C63" w:rsidRDefault="004B6C63" w:rsidP="00FF5F9D">
      <w:pPr>
        <w:spacing w:line="576" w:lineRule="exact"/>
        <w:ind w:firstLineChars="200" w:firstLine="640"/>
        <w:rPr>
          <w:rFonts w:ascii="仿宋_GB2312" w:eastAsia="仿宋_GB2312" w:hAnsi="仿宋" w:cs="FangSong"/>
          <w:bCs/>
          <w:color w:val="000000"/>
          <w:kern w:val="0"/>
          <w:sz w:val="32"/>
          <w:szCs w:val="32"/>
        </w:rPr>
      </w:pPr>
      <w:r w:rsidRPr="004B6C63">
        <w:rPr>
          <w:rFonts w:ascii="仿宋_GB2312" w:eastAsia="仿宋_GB2312" w:hAnsi="仿宋" w:cs="FangSong" w:hint="eastAsia"/>
          <w:color w:val="000000"/>
          <w:kern w:val="0"/>
          <w:sz w:val="32"/>
          <w:szCs w:val="32"/>
        </w:rPr>
        <w:t>（四）“特岗计划”招聘的教师聘任期</w:t>
      </w:r>
      <w:r w:rsidRPr="004B6C63">
        <w:rPr>
          <w:rFonts w:ascii="仿宋_GB2312" w:eastAsia="仿宋_GB2312" w:hAnsi="仿宋" w:cs="FangSong" w:hint="eastAsia"/>
          <w:bCs/>
          <w:color w:val="000000"/>
          <w:kern w:val="0"/>
          <w:sz w:val="32"/>
          <w:szCs w:val="32"/>
        </w:rPr>
        <w:t>为三年，</w:t>
      </w:r>
      <w:r w:rsidRPr="004B6C63">
        <w:rPr>
          <w:rFonts w:ascii="仿宋_GB2312" w:eastAsia="仿宋_GB2312" w:hAnsi="仿宋" w:cs="FangSong" w:hint="eastAsia"/>
          <w:color w:val="000000"/>
          <w:kern w:val="0"/>
          <w:sz w:val="32"/>
          <w:szCs w:val="32"/>
        </w:rPr>
        <w:t>聘任期</w:t>
      </w:r>
      <w:r w:rsidRPr="004B6C63">
        <w:rPr>
          <w:rFonts w:ascii="仿宋_GB2312" w:eastAsia="仿宋_GB2312" w:hAnsi="仿宋" w:cs="FangSong" w:hint="eastAsia"/>
          <w:bCs/>
          <w:color w:val="000000"/>
          <w:kern w:val="0"/>
          <w:sz w:val="32"/>
          <w:szCs w:val="32"/>
        </w:rPr>
        <w:t>内特岗教师纳入当地教师队伍管理。</w:t>
      </w:r>
    </w:p>
    <w:p w14:paraId="50EEDE0D" w14:textId="77777777" w:rsidR="004B6C63" w:rsidRPr="004B6C63" w:rsidRDefault="004B6C63" w:rsidP="00FF5F9D">
      <w:pPr>
        <w:spacing w:line="576" w:lineRule="exact"/>
        <w:ind w:firstLineChars="200" w:firstLine="640"/>
        <w:rPr>
          <w:rFonts w:ascii="黑体" w:eastAsia="黑体" w:hAnsi="黑体" w:cs="FangSong"/>
          <w:bCs/>
          <w:sz w:val="32"/>
          <w:szCs w:val="32"/>
        </w:rPr>
      </w:pPr>
      <w:r w:rsidRPr="004B6C63">
        <w:rPr>
          <w:rFonts w:ascii="黑体" w:eastAsia="黑体" w:hAnsi="黑体" w:cs="FangSong" w:hint="eastAsia"/>
          <w:bCs/>
          <w:sz w:val="32"/>
          <w:szCs w:val="32"/>
        </w:rPr>
        <w:t>四、招聘程序</w:t>
      </w:r>
    </w:p>
    <w:p w14:paraId="76C98A03"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lastRenderedPageBreak/>
        <w:t>招聘采取网上报名-现场资格审查-笔试-面试-体检-签约-到岗的程序进行。招聘工作时间段：2020年7月1日至2020年8月28日。</w:t>
      </w:r>
    </w:p>
    <w:p w14:paraId="2CC08782"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招聘符合报考条件（含国家“特岗计划”和地方“特岗计划”）的普通高校全日制本科应往届毕业生和普通高等师范院校全日制专科应往届毕业生，报考学科须与所学专业一致或相近。</w:t>
      </w:r>
      <w:r w:rsidR="00187D82">
        <w:rPr>
          <w:rFonts w:ascii="仿宋_GB2312" w:eastAsia="仿宋_GB2312" w:hAnsi="仿宋" w:cs="FangSong" w:hint="eastAsia"/>
          <w:color w:val="000000"/>
          <w:sz w:val="32"/>
          <w:szCs w:val="32"/>
        </w:rPr>
        <w:t>我县</w:t>
      </w:r>
      <w:r w:rsidRPr="004B6C63">
        <w:rPr>
          <w:rFonts w:ascii="仿宋_GB2312" w:eastAsia="仿宋_GB2312" w:hAnsi="仿宋" w:cs="FangSong" w:hint="eastAsia"/>
          <w:color w:val="000000"/>
          <w:sz w:val="32"/>
          <w:szCs w:val="32"/>
        </w:rPr>
        <w:t>地方“特岗计划”招聘</w:t>
      </w:r>
      <w:r w:rsidR="00187D82" w:rsidRPr="004B6C63">
        <w:rPr>
          <w:rFonts w:ascii="仿宋_GB2312" w:eastAsia="仿宋_GB2312" w:hAnsi="仿宋" w:cs="FangSong" w:hint="eastAsia"/>
          <w:color w:val="000000"/>
          <w:kern w:val="0"/>
          <w:sz w:val="32"/>
          <w:szCs w:val="32"/>
        </w:rPr>
        <w:t>大专及以上学历</w:t>
      </w:r>
      <w:r w:rsidR="00187D82">
        <w:rPr>
          <w:rFonts w:ascii="仿宋_GB2312" w:eastAsia="仿宋_GB2312" w:hAnsi="仿宋" w:cs="FangSong" w:hint="eastAsia"/>
          <w:color w:val="000000"/>
          <w:kern w:val="0"/>
          <w:sz w:val="32"/>
          <w:szCs w:val="32"/>
        </w:rPr>
        <w:t>的毕业生</w:t>
      </w:r>
      <w:r w:rsidR="00187D82" w:rsidRPr="004B6C63">
        <w:rPr>
          <w:rFonts w:ascii="仿宋_GB2312" w:eastAsia="仿宋_GB2312" w:hAnsi="仿宋" w:cs="FangSong" w:hint="eastAsia"/>
          <w:color w:val="000000"/>
          <w:kern w:val="0"/>
          <w:sz w:val="32"/>
          <w:szCs w:val="32"/>
        </w:rPr>
        <w:t>，专业与报考学科一致</w:t>
      </w:r>
      <w:r w:rsidRPr="004B6C63">
        <w:rPr>
          <w:rFonts w:ascii="仿宋_GB2312" w:eastAsia="仿宋_GB2312" w:hAnsi="仿宋" w:cs="FangSong" w:hint="eastAsia"/>
          <w:color w:val="000000"/>
          <w:sz w:val="32"/>
          <w:szCs w:val="32"/>
        </w:rPr>
        <w:t>。</w:t>
      </w:r>
    </w:p>
    <w:p w14:paraId="711B47C9"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招聘考试分为笔试和面试，笔试由省统一组织。笔试的考</w:t>
      </w:r>
      <w:proofErr w:type="gramStart"/>
      <w:r w:rsidRPr="004B6C63">
        <w:rPr>
          <w:rFonts w:ascii="仿宋_GB2312" w:eastAsia="仿宋_GB2312" w:hAnsi="仿宋" w:cs="FangSong" w:hint="eastAsia"/>
          <w:color w:val="000000"/>
          <w:sz w:val="32"/>
          <w:szCs w:val="32"/>
        </w:rPr>
        <w:t>务</w:t>
      </w:r>
      <w:proofErr w:type="gramEnd"/>
      <w:r w:rsidRPr="004B6C63">
        <w:rPr>
          <w:rFonts w:ascii="仿宋_GB2312" w:eastAsia="仿宋_GB2312" w:hAnsi="仿宋" w:cs="FangSong" w:hint="eastAsia"/>
          <w:color w:val="000000"/>
          <w:sz w:val="32"/>
          <w:szCs w:val="32"/>
        </w:rPr>
        <w:t>、阅卷、成绩统计，以及面试、体检和录取等工作由毕节市教育局负责组织。</w:t>
      </w:r>
    </w:p>
    <w:p w14:paraId="3E9DE7C0"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color w:val="000000"/>
          <w:sz w:val="32"/>
          <w:szCs w:val="32"/>
        </w:rPr>
        <w:t>本次招聘报名采取网络报名方式进行，不设现场报名，不收取报名费。</w:t>
      </w:r>
      <w:r w:rsidRPr="004B6C63">
        <w:rPr>
          <w:rFonts w:ascii="仿宋_GB2312" w:eastAsia="仿宋_GB2312" w:hAnsi="仿宋" w:cs="FangSong" w:hint="eastAsia"/>
          <w:sz w:val="32"/>
          <w:szCs w:val="32"/>
        </w:rPr>
        <w:t>符合报考条件的人员在规定的网上报名时间段内登录</w:t>
      </w:r>
      <w:r w:rsidRPr="004B6C63">
        <w:rPr>
          <w:rFonts w:ascii="仿宋_GB2312" w:eastAsia="仿宋_GB2312" w:hAnsi="仿宋" w:cs="FangSong" w:hint="eastAsia"/>
          <w:color w:val="000000"/>
          <w:sz w:val="32"/>
          <w:szCs w:val="32"/>
        </w:rPr>
        <w:t>“贵州省</w:t>
      </w:r>
      <w:proofErr w:type="gramStart"/>
      <w:r w:rsidRPr="004B6C63">
        <w:rPr>
          <w:rFonts w:ascii="仿宋_GB2312" w:eastAsia="仿宋_GB2312" w:hAnsi="仿宋" w:cs="FangSong" w:hint="eastAsia"/>
          <w:color w:val="000000"/>
          <w:sz w:val="32"/>
          <w:szCs w:val="32"/>
        </w:rPr>
        <w:t>特</w:t>
      </w:r>
      <w:proofErr w:type="gramEnd"/>
      <w:r w:rsidRPr="004B6C63">
        <w:rPr>
          <w:rFonts w:ascii="仿宋_GB2312" w:eastAsia="仿宋_GB2312" w:hAnsi="仿宋" w:cs="FangSong" w:hint="eastAsia"/>
          <w:color w:val="000000"/>
          <w:sz w:val="32"/>
          <w:szCs w:val="32"/>
        </w:rPr>
        <w:t>岗教师招聘报名系统</w:t>
      </w:r>
      <w:r w:rsidRPr="004B6C63">
        <w:rPr>
          <w:rFonts w:ascii="仿宋_GB2312" w:eastAsia="仿宋_GB2312" w:hAnsi="仿宋" w:cs="FangSong" w:hint="eastAsia"/>
          <w:color w:val="000000"/>
          <w:kern w:val="0"/>
          <w:sz w:val="32"/>
          <w:szCs w:val="32"/>
        </w:rPr>
        <w:t>（网址：</w:t>
      </w:r>
      <w:r w:rsidRPr="004B6C63">
        <w:rPr>
          <w:rFonts w:ascii="仿宋_GB2312" w:eastAsia="仿宋_GB2312" w:hAnsi="仿宋" w:cs="FangSong" w:hint="eastAsia"/>
          <w:kern w:val="0"/>
          <w:sz w:val="32"/>
          <w:szCs w:val="32"/>
        </w:rPr>
        <w:t>117.135.237.12:8080</w:t>
      </w:r>
      <w:r w:rsidRPr="004B6C63">
        <w:rPr>
          <w:rFonts w:ascii="仿宋_GB2312" w:eastAsia="仿宋_GB2312" w:hAnsi="仿宋" w:cs="FangSong" w:hint="eastAsia"/>
          <w:color w:val="000000"/>
          <w:kern w:val="0"/>
          <w:sz w:val="32"/>
          <w:szCs w:val="32"/>
        </w:rPr>
        <w:t>）”</w:t>
      </w:r>
      <w:r w:rsidRPr="004B6C63">
        <w:rPr>
          <w:rFonts w:ascii="仿宋_GB2312" w:eastAsia="仿宋_GB2312" w:hAnsi="仿宋" w:cs="FangSong" w:hint="eastAsia"/>
          <w:kern w:val="0"/>
          <w:sz w:val="32"/>
          <w:szCs w:val="32"/>
        </w:rPr>
        <w:t>进行注册报名</w:t>
      </w:r>
      <w:r w:rsidRPr="004B6C63">
        <w:rPr>
          <w:rFonts w:ascii="仿宋_GB2312" w:eastAsia="仿宋_GB2312" w:hAnsi="仿宋" w:cs="FangSong" w:hint="eastAsia"/>
          <w:color w:val="000000"/>
          <w:sz w:val="32"/>
          <w:szCs w:val="32"/>
        </w:rPr>
        <w:t>，</w:t>
      </w:r>
      <w:r w:rsidRPr="004B6C63">
        <w:rPr>
          <w:rFonts w:ascii="仿宋_GB2312" w:eastAsia="仿宋_GB2312" w:hAnsi="仿宋" w:cs="FangSong" w:hint="eastAsia"/>
          <w:kern w:val="0"/>
          <w:sz w:val="32"/>
          <w:szCs w:val="32"/>
        </w:rPr>
        <w:t>报名成功后，须在系统上自行下载</w:t>
      </w:r>
      <w:r w:rsidRPr="004B6C63">
        <w:rPr>
          <w:rFonts w:ascii="仿宋_GB2312" w:eastAsia="仿宋_GB2312" w:hAnsi="仿宋" w:cs="FangSong" w:hint="eastAsia"/>
          <w:sz w:val="32"/>
          <w:szCs w:val="32"/>
        </w:rPr>
        <w:t>打印《贵州省2020年农村义务教育阶段学校教师特设岗位计划招聘报名表》，</w:t>
      </w:r>
      <w:r w:rsidRPr="004B6C63">
        <w:rPr>
          <w:rFonts w:ascii="仿宋_GB2312" w:eastAsia="仿宋_GB2312" w:hAnsi="仿宋" w:cs="FangSong" w:hint="eastAsia"/>
          <w:kern w:val="0"/>
          <w:sz w:val="32"/>
          <w:szCs w:val="32"/>
        </w:rPr>
        <w:t>请报考人员认真核对报名信息，报名截止时间之后无法更改</w:t>
      </w:r>
      <w:r w:rsidRPr="004B6C63">
        <w:rPr>
          <w:rFonts w:ascii="仿宋_GB2312" w:eastAsia="仿宋_GB2312" w:hAnsi="仿宋" w:cs="FangSong" w:hint="eastAsia"/>
          <w:sz w:val="32"/>
          <w:szCs w:val="32"/>
        </w:rPr>
        <w:t>。报考人员上传报名系统照片标准为1寸蓝底免冠照，图片质量不低于150×200像素点，图片大小不得超过2MB。相关资讯查询：省级层面可关注“贵州教育厅门户网”（http://www.gzsjyt.gov.cn/）和贵州省教育厅唯一官方公众号“贵州教育发布”（微信号：</w:t>
      </w:r>
      <w:proofErr w:type="spellStart"/>
      <w:r w:rsidRPr="004B6C63">
        <w:rPr>
          <w:rFonts w:ascii="仿宋_GB2312" w:eastAsia="仿宋_GB2312" w:hAnsi="仿宋" w:cs="FangSong" w:hint="eastAsia"/>
          <w:sz w:val="32"/>
          <w:szCs w:val="32"/>
        </w:rPr>
        <w:t>guizhou_edu</w:t>
      </w:r>
      <w:proofErr w:type="spellEnd"/>
      <w:r w:rsidRPr="004B6C63">
        <w:rPr>
          <w:rFonts w:ascii="仿宋_GB2312" w:eastAsia="仿宋_GB2312" w:hAnsi="仿宋" w:cs="FangSong" w:hint="eastAsia"/>
          <w:sz w:val="32"/>
          <w:szCs w:val="32"/>
        </w:rPr>
        <w:t>）；毕节市招考资讯</w:t>
      </w:r>
      <w:r w:rsidRPr="004B6C63">
        <w:rPr>
          <w:rFonts w:ascii="仿宋_GB2312" w:eastAsia="仿宋_GB2312" w:hAnsi="仿宋" w:cs="FangSong" w:hint="eastAsia"/>
          <w:sz w:val="32"/>
          <w:szCs w:val="32"/>
        </w:rPr>
        <w:lastRenderedPageBreak/>
        <w:t>请关注“毕节教育云”网站（</w:t>
      </w:r>
      <w:r w:rsidR="008C7823">
        <w:fldChar w:fldCharType="begin"/>
      </w:r>
      <w:r w:rsidR="008C7823">
        <w:instrText xml:space="preserve"> HYPERLINK "http://bjjyy.net/html/index.html" </w:instrText>
      </w:r>
      <w:r w:rsidR="008C7823">
        <w:fldChar w:fldCharType="separate"/>
      </w:r>
      <w:r w:rsidRPr="004B6C63">
        <w:rPr>
          <w:rFonts w:ascii="仿宋_GB2312" w:eastAsia="仿宋_GB2312" w:hAnsi="仿宋" w:cs="FangSong" w:hint="eastAsia"/>
          <w:sz w:val="32"/>
          <w:szCs w:val="32"/>
        </w:rPr>
        <w:t>http://bjjyy.net/html/index.html</w:t>
      </w:r>
      <w:r w:rsidR="008C7823">
        <w:rPr>
          <w:rFonts w:ascii="仿宋_GB2312" w:eastAsia="仿宋_GB2312" w:hAnsi="仿宋" w:cs="FangSong"/>
          <w:sz w:val="32"/>
          <w:szCs w:val="32"/>
        </w:rPr>
        <w:fldChar w:fldCharType="end"/>
      </w:r>
      <w:r w:rsidRPr="004B6C63">
        <w:rPr>
          <w:rFonts w:ascii="仿宋_GB2312" w:eastAsia="仿宋_GB2312" w:hAnsi="仿宋" w:cs="FangSong" w:hint="eastAsia"/>
          <w:sz w:val="32"/>
          <w:szCs w:val="32"/>
        </w:rPr>
        <w:t>）“公告窗口”及微信号“毕节市教师发展中心”（bjsjsfzzx8224396）相关提示。</w:t>
      </w:r>
    </w:p>
    <w:p w14:paraId="4AD082CC" w14:textId="77777777" w:rsidR="004B6C63" w:rsidRPr="004B6C63" w:rsidRDefault="004B6C63" w:rsidP="00FF5F9D">
      <w:pPr>
        <w:numPr>
          <w:ilvl w:val="0"/>
          <w:numId w:val="1"/>
        </w:numPr>
        <w:spacing w:line="576" w:lineRule="exact"/>
        <w:ind w:firstLineChars="200" w:firstLine="640"/>
        <w:rPr>
          <w:rFonts w:ascii="楷体_GB2312" w:eastAsia="楷体_GB2312" w:hAnsi="仿宋" w:cs="FangSong"/>
          <w:sz w:val="32"/>
          <w:szCs w:val="32"/>
        </w:rPr>
      </w:pPr>
      <w:r w:rsidRPr="004B6C63">
        <w:rPr>
          <w:rFonts w:ascii="楷体_GB2312" w:eastAsia="楷体_GB2312" w:hAnsi="仿宋" w:cs="FangSong" w:hint="eastAsia"/>
          <w:sz w:val="32"/>
          <w:szCs w:val="32"/>
        </w:rPr>
        <w:t>网上报名</w:t>
      </w:r>
    </w:p>
    <w:p w14:paraId="3C36A1FA"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1．网上报名时间：2020年7月1日9：00至2020年7月3日24：00。（未在规定时间进行网上报名的，视为自动放弃应聘处理）。</w:t>
      </w:r>
    </w:p>
    <w:p w14:paraId="16F0D3CE"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2．报考人员注意事项：</w:t>
      </w:r>
    </w:p>
    <w:p w14:paraId="2FFA5377"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1）报考人员如实填报报名信息（含本人基本信息和报考岗位信息等），应对在网上提交信息的真实性、准确性负责。凡是弄虚作假或不符合招聘对象及条件的人员，在资格审查、笔试、面试、聘用、培训等任何环节中一经发现并查实，一律取消资格，所造成的后果由考生自行承担，并视情节轻重给予必要的处理，同时追究有关人员的责任。</w:t>
      </w:r>
    </w:p>
    <w:p w14:paraId="3160B69A"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（2）报考人员只能选择一个</w:t>
      </w:r>
      <w:proofErr w:type="gramStart"/>
      <w:r w:rsidRPr="004B6C63">
        <w:rPr>
          <w:rFonts w:ascii="仿宋_GB2312" w:eastAsia="仿宋_GB2312" w:hAnsi="仿宋" w:cs="FangSong" w:hint="eastAsia"/>
          <w:color w:val="000000"/>
          <w:sz w:val="32"/>
          <w:szCs w:val="32"/>
        </w:rPr>
        <w:t>设岗县</w:t>
      </w:r>
      <w:proofErr w:type="gramEnd"/>
      <w:r w:rsidRPr="004B6C63">
        <w:rPr>
          <w:rFonts w:ascii="仿宋_GB2312" w:eastAsia="仿宋_GB2312" w:hAnsi="仿宋" w:cs="FangSong" w:hint="eastAsia"/>
          <w:color w:val="000000"/>
          <w:sz w:val="32"/>
          <w:szCs w:val="32"/>
        </w:rPr>
        <w:t>的一个学科岗位进行报名；不能用新、旧两个居民身份证同时报名，报名与考试使用的居民身份证必须一致。</w:t>
      </w:r>
    </w:p>
    <w:p w14:paraId="6649F887" w14:textId="77777777" w:rsidR="004B6C63" w:rsidRPr="004B6C63" w:rsidRDefault="004B6C63" w:rsidP="00FF5F9D">
      <w:pPr>
        <w:spacing w:line="576" w:lineRule="exact"/>
        <w:ind w:firstLineChars="200" w:firstLine="640"/>
        <w:rPr>
          <w:rFonts w:ascii="楷体_GB2312" w:eastAsia="楷体_GB2312" w:hAnsi="仿宋" w:cs="楷体_GB2312"/>
          <w:bCs/>
          <w:color w:val="000000"/>
          <w:sz w:val="32"/>
          <w:szCs w:val="32"/>
        </w:rPr>
      </w:pPr>
      <w:r w:rsidRPr="004B6C63">
        <w:rPr>
          <w:rFonts w:ascii="楷体_GB2312" w:eastAsia="楷体_GB2312" w:hAnsi="仿宋" w:cs="楷体_GB2312" w:hint="eastAsia"/>
          <w:bCs/>
          <w:color w:val="000000"/>
          <w:sz w:val="32"/>
          <w:szCs w:val="32"/>
        </w:rPr>
        <w:t>（二）资格审查。</w:t>
      </w:r>
    </w:p>
    <w:p w14:paraId="3ED030EE" w14:textId="77777777" w:rsidR="004B6C63" w:rsidRPr="004B6C63" w:rsidRDefault="004B6C63" w:rsidP="00FF5F9D">
      <w:pPr>
        <w:spacing w:line="576" w:lineRule="exact"/>
        <w:ind w:firstLine="630"/>
        <w:rPr>
          <w:rFonts w:ascii="仿宋_GB2312" w:eastAsia="仿宋_GB2312" w:hAnsi="仿宋" w:cs="FangSong"/>
          <w:sz w:val="32"/>
          <w:szCs w:val="32"/>
        </w:rPr>
      </w:pPr>
      <w:r w:rsidRPr="004B6C63">
        <w:rPr>
          <w:rFonts w:ascii="仿宋_GB2312" w:eastAsia="仿宋_GB2312" w:hAnsi="仿宋" w:cs="FangSong" w:hint="eastAsia"/>
          <w:sz w:val="32"/>
          <w:szCs w:val="32"/>
        </w:rPr>
        <w:t>资格审查贯穿整个招聘工作全过程，凡发现与招聘公告范围和条件不符或弄虚作假的，将取消</w:t>
      </w:r>
      <w:r w:rsidRPr="004B6C63">
        <w:rPr>
          <w:rFonts w:ascii="仿宋_GB2312" w:eastAsia="仿宋_GB2312" w:hAnsi="仿宋" w:cs="FangSong" w:hint="eastAsia"/>
          <w:color w:val="000000"/>
          <w:sz w:val="32"/>
          <w:szCs w:val="32"/>
        </w:rPr>
        <w:t>其进入下一环节资格，已被聘用的，解除聘任合同。资格审查合格人员，</w:t>
      </w:r>
      <w:r w:rsidR="009576D7">
        <w:rPr>
          <w:rFonts w:ascii="仿宋_GB2312" w:eastAsia="仿宋_GB2312" w:hAnsi="仿宋" w:cs="FangSong" w:hint="eastAsia"/>
          <w:color w:val="000000"/>
          <w:sz w:val="32"/>
          <w:szCs w:val="32"/>
        </w:rPr>
        <w:t>我</w:t>
      </w:r>
      <w:r w:rsidRPr="004B6C63">
        <w:rPr>
          <w:rFonts w:ascii="仿宋_GB2312" w:eastAsia="仿宋_GB2312" w:hAnsi="仿宋" w:cs="FangSong" w:hint="eastAsia"/>
          <w:sz w:val="32"/>
          <w:szCs w:val="32"/>
        </w:rPr>
        <w:t>县须对其建立报考档案（录用后，此档案将进入“特岗计划”教师个人档案），并</w:t>
      </w:r>
      <w:r w:rsidRPr="004B6C63">
        <w:rPr>
          <w:rFonts w:ascii="仿宋_GB2312" w:eastAsia="仿宋_GB2312" w:hAnsi="仿宋" w:cs="FangSong" w:hint="eastAsia"/>
          <w:sz w:val="32"/>
          <w:szCs w:val="32"/>
        </w:rPr>
        <w:lastRenderedPageBreak/>
        <w:t>将审查合格人员名单（含加盖公章的文本、Excel电子表格）报所属市（州）教育局。</w:t>
      </w:r>
    </w:p>
    <w:p w14:paraId="53F1E4CA"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u w:val="single"/>
        </w:rPr>
      </w:pPr>
      <w:r w:rsidRPr="004B6C63">
        <w:rPr>
          <w:rFonts w:ascii="仿宋_GB2312" w:eastAsia="仿宋_GB2312" w:hAnsi="仿宋" w:cs="FangSong" w:hint="eastAsia"/>
          <w:color w:val="000000"/>
          <w:sz w:val="32"/>
          <w:szCs w:val="32"/>
        </w:rPr>
        <w:t>1.资格审查时间及地点：2020年7月10日至2020年7月13日，上午8:30-12:00，下午14:30-17:30。资格审查地点:毕节市实验高中（毕节市洪山路）。</w:t>
      </w:r>
    </w:p>
    <w:p w14:paraId="01E2FA6B"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2.符合本阶段报名条件的报考人员，完成“网上注册报名”后，在“资格审查”时间内，</w:t>
      </w:r>
      <w:proofErr w:type="gramStart"/>
      <w:r w:rsidRPr="004B6C63">
        <w:rPr>
          <w:rFonts w:ascii="仿宋_GB2312" w:eastAsia="仿宋_GB2312" w:hAnsi="仿宋" w:cs="FangSong" w:hint="eastAsia"/>
          <w:sz w:val="32"/>
          <w:szCs w:val="32"/>
        </w:rPr>
        <w:t>携以下</w:t>
      </w:r>
      <w:proofErr w:type="gramEnd"/>
      <w:r w:rsidRPr="004B6C63">
        <w:rPr>
          <w:rFonts w:ascii="仿宋_GB2312" w:eastAsia="仿宋_GB2312" w:hAnsi="仿宋" w:cs="FangSong" w:hint="eastAsia"/>
          <w:sz w:val="32"/>
          <w:szCs w:val="32"/>
        </w:rPr>
        <w:t>材料原件和复印件（复印件由报名点留存）进行现场资格审查。“硕师计划”报考人员不需在网上注册报名和到现场审核确认，但必须在</w:t>
      </w:r>
      <w:r w:rsidR="009576D7">
        <w:rPr>
          <w:rFonts w:ascii="仿宋_GB2312" w:eastAsia="仿宋_GB2312" w:hAnsi="仿宋" w:cs="FangSong" w:hint="eastAsia"/>
          <w:sz w:val="32"/>
          <w:szCs w:val="32"/>
        </w:rPr>
        <w:t>我</w:t>
      </w:r>
      <w:r w:rsidRPr="004B6C63">
        <w:rPr>
          <w:rFonts w:ascii="仿宋_GB2312" w:eastAsia="仿宋_GB2312" w:hAnsi="仿宋" w:cs="FangSong" w:hint="eastAsia"/>
          <w:sz w:val="32"/>
          <w:szCs w:val="32"/>
        </w:rPr>
        <w:t>县签约时到现场签约（签约时再提供审核材料）。</w:t>
      </w:r>
    </w:p>
    <w:p w14:paraId="7BAD96F6"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（1</w:t>
      </w:r>
      <w:r w:rsidR="009576D7">
        <w:rPr>
          <w:rFonts w:ascii="仿宋_GB2312" w:eastAsia="仿宋_GB2312" w:hAnsi="仿宋" w:cs="FangSong" w:hint="eastAsia"/>
          <w:sz w:val="32"/>
          <w:szCs w:val="32"/>
        </w:rPr>
        <w:t>）有效居民身份证</w:t>
      </w:r>
      <w:r w:rsidR="009576D7" w:rsidRPr="009576D7">
        <w:rPr>
          <w:rFonts w:ascii="仿宋_GB2312" w:eastAsia="仿宋_GB2312" w:hAnsi="仿宋" w:cs="FangSong" w:hint="eastAsia"/>
          <w:sz w:val="32"/>
          <w:szCs w:val="32"/>
        </w:rPr>
        <w:t>（报考我县县级“特岗计划”的，须提供大方县的户籍证明材料&lt;户口簿等&gt;</w:t>
      </w:r>
      <w:r w:rsidRPr="004B6C63">
        <w:rPr>
          <w:rFonts w:ascii="仿宋_GB2312" w:eastAsia="仿宋_GB2312" w:hAnsi="仿宋" w:cs="FangSong" w:hint="eastAsia"/>
          <w:sz w:val="32"/>
          <w:szCs w:val="32"/>
        </w:rPr>
        <w:t>）。</w:t>
      </w:r>
    </w:p>
    <w:p w14:paraId="4D854F22"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（2）</w:t>
      </w:r>
      <w:r w:rsidRPr="004B6C63">
        <w:rPr>
          <w:rFonts w:ascii="仿宋_GB2312" w:eastAsia="仿宋_GB2312" w:hAnsi="仿宋" w:cs="FangSong" w:hint="eastAsia"/>
          <w:color w:val="000000"/>
          <w:sz w:val="32"/>
          <w:szCs w:val="32"/>
        </w:rPr>
        <w:t>相应学科类别教师资格证书</w:t>
      </w:r>
      <w:r w:rsidRPr="004B6C63">
        <w:rPr>
          <w:rFonts w:ascii="仿宋_GB2312" w:eastAsia="仿宋_GB2312" w:hAnsi="仿宋" w:cs="FangSong" w:hint="eastAsia"/>
          <w:sz w:val="32"/>
          <w:szCs w:val="32"/>
        </w:rPr>
        <w:t>（暂未取得</w:t>
      </w:r>
      <w:r w:rsidRPr="004B6C63">
        <w:rPr>
          <w:rFonts w:ascii="仿宋_GB2312" w:eastAsia="仿宋_GB2312" w:hAnsi="仿宋" w:cs="FangSong" w:hint="eastAsia"/>
          <w:color w:val="000000"/>
          <w:sz w:val="32"/>
          <w:szCs w:val="32"/>
        </w:rPr>
        <w:t>相应学科类别教师资格证书</w:t>
      </w:r>
      <w:r w:rsidRPr="004B6C63">
        <w:rPr>
          <w:rFonts w:ascii="仿宋_GB2312" w:eastAsia="仿宋_GB2312" w:hAnsi="仿宋" w:cs="FangSong" w:hint="eastAsia"/>
          <w:sz w:val="32"/>
          <w:szCs w:val="32"/>
        </w:rPr>
        <w:t>的提供</w:t>
      </w:r>
      <w:r w:rsidRPr="004B6C63">
        <w:rPr>
          <w:rFonts w:ascii="仿宋_GB2312" w:eastAsia="仿宋_GB2312" w:hAnsi="仿宋" w:cs="FangSong" w:hint="eastAsia"/>
          <w:color w:val="000000"/>
          <w:sz w:val="32"/>
          <w:szCs w:val="32"/>
        </w:rPr>
        <w:t>普通话水平测试二级乙等及以上等级证书)。</w:t>
      </w:r>
    </w:p>
    <w:p w14:paraId="0E39AE2F"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（3）应届毕业生须提供普通高校毕业生就业推荐表或毕业证书；往届毕业生须提供毕业证书。</w:t>
      </w:r>
    </w:p>
    <w:p w14:paraId="55DC0AF4"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（4）已婚人员报考，须同时提交县级及</w:t>
      </w:r>
      <w:proofErr w:type="gramStart"/>
      <w:r w:rsidRPr="004B6C63">
        <w:rPr>
          <w:rFonts w:ascii="仿宋_GB2312" w:eastAsia="仿宋_GB2312" w:hAnsi="仿宋" w:cs="FangSong" w:hint="eastAsia"/>
          <w:sz w:val="32"/>
          <w:szCs w:val="32"/>
        </w:rPr>
        <w:t>以上卫计部门</w:t>
      </w:r>
      <w:proofErr w:type="gramEnd"/>
      <w:r w:rsidRPr="004B6C63">
        <w:rPr>
          <w:rFonts w:ascii="仿宋_GB2312" w:eastAsia="仿宋_GB2312" w:hAnsi="仿宋" w:cs="FangSong" w:hint="eastAsia"/>
          <w:sz w:val="32"/>
          <w:szCs w:val="32"/>
        </w:rPr>
        <w:t>出具的“未违反计生政策法规”的证明。</w:t>
      </w:r>
    </w:p>
    <w:p w14:paraId="759D1039"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（5）《贵州省2020年农村义务教育阶段学校教师特设岗位招聘报名表》和本人近期1寸蓝底免冠照片3张。</w:t>
      </w:r>
    </w:p>
    <w:p w14:paraId="258455E4"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kern w:val="0"/>
          <w:sz w:val="32"/>
          <w:szCs w:val="32"/>
        </w:rPr>
        <w:t>（6）参加过“大学生志愿服务西部计划”、有从教经历的志愿者、参加过半年以上实习支教的师范院校毕业生和我省2020</w:t>
      </w:r>
      <w:r w:rsidRPr="004B6C63">
        <w:rPr>
          <w:rFonts w:ascii="仿宋_GB2312" w:eastAsia="仿宋_GB2312" w:hAnsi="仿宋" w:cs="FangSong" w:hint="eastAsia"/>
          <w:color w:val="000000"/>
          <w:kern w:val="0"/>
          <w:sz w:val="32"/>
          <w:szCs w:val="32"/>
        </w:rPr>
        <w:lastRenderedPageBreak/>
        <w:t>年新冠肺炎疫情防控援鄂医务人员子女同提供相关佐证材料</w:t>
      </w:r>
      <w:r w:rsidRPr="004B6C63">
        <w:rPr>
          <w:rFonts w:ascii="仿宋_GB2312" w:eastAsia="仿宋_GB2312" w:hAnsi="仿宋" w:cs="FangSong" w:hint="eastAsia"/>
          <w:color w:val="000000"/>
          <w:sz w:val="32"/>
          <w:szCs w:val="32"/>
        </w:rPr>
        <w:t>。</w:t>
      </w:r>
    </w:p>
    <w:p w14:paraId="60DFD6FB"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（7）精准扶贫考生须提供县级扶贫办（移民局）出具的建档立卡贫困户或易地扶贫搬迁户家庭证明材料。</w:t>
      </w:r>
    </w:p>
    <w:p w14:paraId="06473C25" w14:textId="77777777" w:rsidR="004B6C63" w:rsidRPr="004B6C63" w:rsidRDefault="004B6C63" w:rsidP="00FF5F9D">
      <w:pPr>
        <w:spacing w:line="576" w:lineRule="exact"/>
        <w:ind w:firstLineChars="200" w:firstLine="640"/>
        <w:rPr>
          <w:rFonts w:ascii="仿宋_GB2312" w:eastAsia="仿宋_GB2312" w:hAnsi="仿宋" w:cs="Times New Roman"/>
          <w:sz w:val="32"/>
          <w:szCs w:val="32"/>
        </w:rPr>
      </w:pPr>
      <w:r w:rsidRPr="004B6C63">
        <w:rPr>
          <w:rFonts w:ascii="仿宋_GB2312" w:eastAsia="仿宋_GB2312" w:hAnsi="仿宋" w:cs="FangSong" w:hint="eastAsia"/>
          <w:sz w:val="32"/>
          <w:szCs w:val="32"/>
        </w:rPr>
        <w:t>（8）新冠疫情中高风险</w:t>
      </w:r>
      <w:proofErr w:type="gramStart"/>
      <w:r w:rsidRPr="004B6C63">
        <w:rPr>
          <w:rFonts w:ascii="仿宋_GB2312" w:eastAsia="仿宋_GB2312" w:hAnsi="仿宋" w:cs="FangSong" w:hint="eastAsia"/>
          <w:sz w:val="32"/>
          <w:szCs w:val="32"/>
        </w:rPr>
        <w:t>区入毕人员</w:t>
      </w:r>
      <w:proofErr w:type="gramEnd"/>
      <w:r w:rsidRPr="004B6C63">
        <w:rPr>
          <w:rFonts w:ascii="仿宋_GB2312" w:eastAsia="仿宋_GB2312" w:hAnsi="仿宋" w:cs="FangSong" w:hint="eastAsia"/>
          <w:sz w:val="32"/>
          <w:szCs w:val="32"/>
        </w:rPr>
        <w:t>须持有绿色</w:t>
      </w:r>
      <w:proofErr w:type="gramStart"/>
      <w:r w:rsidRPr="004B6C63">
        <w:rPr>
          <w:rFonts w:ascii="仿宋_GB2312" w:eastAsia="仿宋_GB2312" w:hAnsi="仿宋" w:cs="FangSong" w:hint="eastAsia"/>
          <w:sz w:val="32"/>
          <w:szCs w:val="32"/>
        </w:rPr>
        <w:t>健康码及7天内</w:t>
      </w:r>
      <w:proofErr w:type="gramEnd"/>
      <w:r w:rsidRPr="004B6C63">
        <w:rPr>
          <w:rFonts w:ascii="仿宋_GB2312" w:eastAsia="仿宋_GB2312" w:hAnsi="仿宋" w:cs="FangSong" w:hint="eastAsia"/>
          <w:sz w:val="32"/>
          <w:szCs w:val="32"/>
        </w:rPr>
        <w:t>核酸检测阴性有效证明。</w:t>
      </w:r>
    </w:p>
    <w:p w14:paraId="75DB0C90" w14:textId="77777777" w:rsidR="004B6C63" w:rsidRPr="004B6C63" w:rsidRDefault="004B6C63" w:rsidP="00FF5F9D">
      <w:pPr>
        <w:spacing w:line="576" w:lineRule="exact"/>
        <w:ind w:firstLineChars="200" w:firstLine="640"/>
        <w:rPr>
          <w:rFonts w:ascii="楷体_GB2312" w:eastAsia="楷体_GB2312" w:hAnsi="仿宋" w:cs="楷体_GB2312"/>
          <w:bCs/>
          <w:color w:val="000000"/>
          <w:sz w:val="32"/>
          <w:szCs w:val="32"/>
        </w:rPr>
      </w:pPr>
      <w:r w:rsidRPr="004B6C63">
        <w:rPr>
          <w:rFonts w:ascii="楷体_GB2312" w:eastAsia="楷体_GB2312" w:hAnsi="仿宋" w:cs="楷体_GB2312" w:hint="eastAsia"/>
          <w:bCs/>
          <w:color w:val="000000"/>
          <w:sz w:val="32"/>
          <w:szCs w:val="32"/>
        </w:rPr>
        <w:t>（三）笔试</w:t>
      </w:r>
    </w:p>
    <w:p w14:paraId="6F7DE832" w14:textId="77777777" w:rsidR="004B6C63" w:rsidRPr="004B6C63" w:rsidRDefault="00D0013F" w:rsidP="00FF5F9D">
      <w:pPr>
        <w:spacing w:line="576" w:lineRule="exact"/>
        <w:ind w:firstLine="630"/>
        <w:rPr>
          <w:rFonts w:ascii="仿宋_GB2312" w:eastAsia="仿宋_GB2312" w:hAnsi="仿宋" w:cs="FangSong"/>
          <w:color w:val="000000"/>
          <w:sz w:val="32"/>
          <w:szCs w:val="32"/>
        </w:rPr>
      </w:pPr>
      <w:r>
        <w:rPr>
          <w:rFonts w:ascii="仿宋_GB2312" w:eastAsia="仿宋_GB2312" w:hAnsi="仿宋" w:cs="FangSong" w:hint="eastAsia"/>
          <w:sz w:val="32"/>
          <w:szCs w:val="32"/>
        </w:rPr>
        <w:t>大方</w:t>
      </w:r>
      <w:r w:rsidR="004B6C63" w:rsidRPr="004B6C63">
        <w:rPr>
          <w:rFonts w:ascii="仿宋_GB2312" w:eastAsia="仿宋_GB2312" w:hAnsi="仿宋" w:cs="FangSong" w:hint="eastAsia"/>
          <w:sz w:val="32"/>
          <w:szCs w:val="32"/>
        </w:rPr>
        <w:t>县教育科技局需对资格审查合格人员名单进行汇总审核，并对其参加笔试考试的准考证信息进行编排后填写《贵州省2020年“特岗计划”教师招聘笔试信息统计表》，</w:t>
      </w:r>
      <w:r w:rsidR="004B6C63" w:rsidRPr="004B6C63">
        <w:rPr>
          <w:rFonts w:ascii="仿宋_GB2312" w:eastAsia="仿宋_GB2312" w:hAnsi="仿宋" w:cs="FangSong" w:hint="eastAsia"/>
          <w:color w:val="000000"/>
          <w:sz w:val="32"/>
          <w:szCs w:val="32"/>
        </w:rPr>
        <w:t>于2020年7月14日前以电子邮件形式报市教育局（szk8229479@163.com）。</w:t>
      </w:r>
    </w:p>
    <w:p w14:paraId="4C41B7FB"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资格审查合格人员于2020年7月26日后登录“贵州省</w:t>
      </w:r>
      <w:proofErr w:type="gramStart"/>
      <w:r w:rsidRPr="004B6C63">
        <w:rPr>
          <w:rFonts w:ascii="仿宋_GB2312" w:eastAsia="仿宋_GB2312" w:hAnsi="仿宋" w:cs="FangSong" w:hint="eastAsia"/>
          <w:color w:val="000000"/>
          <w:sz w:val="32"/>
          <w:szCs w:val="32"/>
        </w:rPr>
        <w:t>特</w:t>
      </w:r>
      <w:proofErr w:type="gramEnd"/>
      <w:r w:rsidRPr="004B6C63">
        <w:rPr>
          <w:rFonts w:ascii="仿宋_GB2312" w:eastAsia="仿宋_GB2312" w:hAnsi="仿宋" w:cs="FangSong" w:hint="eastAsia"/>
          <w:color w:val="000000"/>
          <w:sz w:val="32"/>
          <w:szCs w:val="32"/>
        </w:rPr>
        <w:t>岗教师招聘报名系统”</w:t>
      </w:r>
      <w:r w:rsidRPr="004B6C63">
        <w:rPr>
          <w:rFonts w:ascii="仿宋_GB2312" w:eastAsia="仿宋_GB2312" w:hAnsi="仿宋" w:cs="FangSong" w:hint="eastAsia"/>
          <w:color w:val="000000"/>
          <w:kern w:val="0"/>
          <w:sz w:val="32"/>
          <w:szCs w:val="32"/>
        </w:rPr>
        <w:t>（117.135.237.12:8080）</w:t>
      </w:r>
      <w:r w:rsidRPr="004B6C63">
        <w:rPr>
          <w:rFonts w:ascii="仿宋_GB2312" w:eastAsia="仿宋_GB2312" w:hAnsi="仿宋" w:cs="FangSong" w:hint="eastAsia"/>
          <w:color w:val="000000"/>
          <w:sz w:val="32"/>
          <w:szCs w:val="32"/>
        </w:rPr>
        <w:t>，根据网页上相关提示打印准考证，并按准考证规定的时间和地点，携带准考证和本人有效居民身份证（不含过期身份证、身份证复印件）参加笔试。</w:t>
      </w:r>
    </w:p>
    <w:p w14:paraId="103BEEBB"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1.笔试时间：2020年8月1日上午9：30至11：30。</w:t>
      </w:r>
    </w:p>
    <w:p w14:paraId="6642278A" w14:textId="77777777" w:rsidR="004B6C63" w:rsidRPr="004B6C63" w:rsidRDefault="004B6C63" w:rsidP="00FF5F9D">
      <w:pPr>
        <w:spacing w:line="576" w:lineRule="exact"/>
        <w:ind w:firstLineChars="200" w:firstLine="640"/>
        <w:rPr>
          <w:rFonts w:ascii="仿宋_GB2312" w:eastAsia="仿宋_GB2312" w:hAnsi="仿宋" w:cs="FangSong"/>
          <w:sz w:val="32"/>
          <w:szCs w:val="32"/>
        </w:rPr>
      </w:pPr>
      <w:r w:rsidRPr="004B6C63">
        <w:rPr>
          <w:rFonts w:ascii="仿宋_GB2312" w:eastAsia="仿宋_GB2312" w:hAnsi="仿宋" w:cs="FangSong" w:hint="eastAsia"/>
          <w:sz w:val="32"/>
          <w:szCs w:val="32"/>
        </w:rPr>
        <w:t>2.笔试分值及内容：笔试每套题总分100分，内容为：</w:t>
      </w:r>
    </w:p>
    <w:p w14:paraId="12F3CE66" w14:textId="77777777" w:rsidR="004B6C63" w:rsidRPr="004B6C63" w:rsidRDefault="004B6C63" w:rsidP="00FF5F9D">
      <w:pPr>
        <w:spacing w:line="576" w:lineRule="exact"/>
        <w:ind w:firstLineChars="200" w:firstLine="640"/>
        <w:rPr>
          <w:rFonts w:ascii="仿宋_GB2312" w:eastAsia="仿宋_GB2312" w:hAnsi="仿宋" w:cs="FangSong"/>
          <w:bCs/>
          <w:sz w:val="32"/>
          <w:szCs w:val="32"/>
          <w:u w:val="single"/>
        </w:rPr>
      </w:pPr>
      <w:r w:rsidRPr="004B6C63">
        <w:rPr>
          <w:rFonts w:ascii="仿宋_GB2312" w:eastAsia="仿宋_GB2312" w:hAnsi="仿宋" w:cs="FangSong" w:hint="eastAsia"/>
          <w:bCs/>
          <w:color w:val="000000"/>
          <w:sz w:val="32"/>
          <w:szCs w:val="32"/>
        </w:rPr>
        <w:t>（1）报考初中和小学学科岗位的（</w:t>
      </w:r>
      <w:proofErr w:type="gramStart"/>
      <w:r w:rsidRPr="004B6C63">
        <w:rPr>
          <w:rFonts w:ascii="仿宋_GB2312" w:eastAsia="仿宋_GB2312" w:hAnsi="仿宋" w:cs="FangSong" w:hint="eastAsia"/>
          <w:bCs/>
          <w:color w:val="000000"/>
          <w:sz w:val="32"/>
          <w:szCs w:val="32"/>
        </w:rPr>
        <w:t>不分学</w:t>
      </w:r>
      <w:proofErr w:type="gramEnd"/>
      <w:r w:rsidRPr="004B6C63">
        <w:rPr>
          <w:rFonts w:ascii="仿宋_GB2312" w:eastAsia="仿宋_GB2312" w:hAnsi="仿宋" w:cs="FangSong" w:hint="eastAsia"/>
          <w:bCs/>
          <w:color w:val="000000"/>
          <w:sz w:val="32"/>
          <w:szCs w:val="32"/>
        </w:rPr>
        <w:t>段），专业知识按语文、数学、英语、物理、地理、音乐、美术、体育、政史类、生化类命题。其中报考政治、历史、思品、心理健康、特殊教育学科的考生考政史类试题；报考生物、化学、科学学科的</w:t>
      </w:r>
      <w:proofErr w:type="gramStart"/>
      <w:r w:rsidRPr="004B6C63">
        <w:rPr>
          <w:rFonts w:ascii="仿宋_GB2312" w:eastAsia="仿宋_GB2312" w:hAnsi="仿宋" w:cs="FangSong" w:hint="eastAsia"/>
          <w:bCs/>
          <w:color w:val="000000"/>
          <w:sz w:val="32"/>
          <w:szCs w:val="32"/>
        </w:rPr>
        <w:t>考生考生</w:t>
      </w:r>
      <w:proofErr w:type="gramEnd"/>
      <w:r w:rsidRPr="004B6C63">
        <w:rPr>
          <w:rFonts w:ascii="仿宋_GB2312" w:eastAsia="仿宋_GB2312" w:hAnsi="仿宋" w:cs="FangSong" w:hint="eastAsia"/>
          <w:bCs/>
          <w:color w:val="000000"/>
          <w:sz w:val="32"/>
          <w:szCs w:val="32"/>
        </w:rPr>
        <w:t>化类试题；报考信息技术的考生考数学类试题；报考舞蹈学科</w:t>
      </w:r>
      <w:r w:rsidRPr="004B6C63">
        <w:rPr>
          <w:rFonts w:ascii="仿宋_GB2312" w:eastAsia="仿宋_GB2312" w:hAnsi="仿宋" w:cs="FangSong" w:hint="eastAsia"/>
          <w:bCs/>
          <w:color w:val="000000"/>
          <w:sz w:val="32"/>
          <w:szCs w:val="32"/>
        </w:rPr>
        <w:lastRenderedPageBreak/>
        <w:t>的考生考音乐类试题。专业知识</w:t>
      </w:r>
      <w:r w:rsidRPr="004B6C63">
        <w:rPr>
          <w:rFonts w:ascii="仿宋_GB2312" w:eastAsia="仿宋_GB2312" w:hAnsi="仿宋" w:cs="FangSong" w:hint="eastAsia"/>
          <w:bCs/>
          <w:sz w:val="32"/>
          <w:szCs w:val="32"/>
        </w:rPr>
        <w:t>70分，</w:t>
      </w:r>
      <w:r w:rsidRPr="004B6C63">
        <w:rPr>
          <w:rFonts w:ascii="仿宋_GB2312" w:eastAsia="仿宋_GB2312" w:hAnsi="仿宋" w:cs="FangSong" w:hint="eastAsia"/>
          <w:bCs/>
          <w:color w:val="000000"/>
          <w:sz w:val="32"/>
          <w:szCs w:val="32"/>
        </w:rPr>
        <w:t>含高中（中师）至大学阶段专业基础知识，以大学阶段知识为主。教师综合素质</w:t>
      </w:r>
      <w:r w:rsidRPr="004B6C63">
        <w:rPr>
          <w:rFonts w:ascii="仿宋_GB2312" w:eastAsia="仿宋_GB2312" w:hAnsi="仿宋" w:cs="FangSong" w:hint="eastAsia"/>
          <w:bCs/>
          <w:sz w:val="32"/>
          <w:szCs w:val="32"/>
        </w:rPr>
        <w:t>30分，</w:t>
      </w:r>
      <w:r w:rsidRPr="004B6C63">
        <w:rPr>
          <w:rFonts w:ascii="仿宋_GB2312" w:eastAsia="仿宋_GB2312" w:hAnsi="仿宋" w:cs="FangSong" w:hint="eastAsia"/>
          <w:bCs/>
          <w:color w:val="000000"/>
          <w:sz w:val="32"/>
          <w:szCs w:val="32"/>
        </w:rPr>
        <w:t>包括中小学教师职业道德修养基本要求、教育学和教育心理学基础知识、2019年6月至2020年6月的国内时事政治。</w:t>
      </w:r>
    </w:p>
    <w:p w14:paraId="2E41DCCC" w14:textId="77777777" w:rsidR="004B6C63" w:rsidRPr="004B6C63" w:rsidRDefault="004B6C63" w:rsidP="00FF5F9D">
      <w:pPr>
        <w:spacing w:line="576" w:lineRule="exact"/>
        <w:ind w:firstLineChars="200" w:firstLine="640"/>
        <w:rPr>
          <w:rFonts w:ascii="仿宋_GB2312" w:eastAsia="仿宋_GB2312" w:hAnsi="仿宋" w:cs="FangSong"/>
          <w:bCs/>
          <w:sz w:val="32"/>
          <w:szCs w:val="32"/>
        </w:rPr>
      </w:pPr>
      <w:r w:rsidRPr="004B6C63">
        <w:rPr>
          <w:rFonts w:ascii="仿宋_GB2312" w:eastAsia="仿宋_GB2312" w:hAnsi="仿宋" w:cs="FangSong" w:hint="eastAsia"/>
          <w:bCs/>
          <w:sz w:val="32"/>
          <w:szCs w:val="32"/>
        </w:rPr>
        <w:t>（2）报考幼儿园教师岗位（含精准扶贫考生）的考学前教育类试题。</w:t>
      </w:r>
      <w:r w:rsidRPr="004B6C63">
        <w:rPr>
          <w:rFonts w:ascii="仿宋_GB2312" w:eastAsia="仿宋_GB2312" w:hAnsi="仿宋" w:cs="FangSong" w:hint="eastAsia"/>
          <w:bCs/>
          <w:color w:val="000000"/>
          <w:sz w:val="32"/>
          <w:szCs w:val="32"/>
        </w:rPr>
        <w:t>专业知识</w:t>
      </w:r>
      <w:r w:rsidRPr="004B6C63">
        <w:rPr>
          <w:rFonts w:ascii="仿宋_GB2312" w:eastAsia="仿宋_GB2312" w:hAnsi="仿宋" w:cs="FangSong" w:hint="eastAsia"/>
          <w:bCs/>
          <w:sz w:val="32"/>
          <w:szCs w:val="32"/>
        </w:rPr>
        <w:t>70分，主要为中等师范学校学前教育专业所学知识；</w:t>
      </w:r>
      <w:r w:rsidRPr="004B6C63">
        <w:rPr>
          <w:rFonts w:ascii="仿宋_GB2312" w:eastAsia="仿宋_GB2312" w:hAnsi="仿宋" w:cs="FangSong" w:hint="eastAsia"/>
          <w:bCs/>
          <w:color w:val="000000"/>
          <w:sz w:val="32"/>
          <w:szCs w:val="32"/>
        </w:rPr>
        <w:t>教师综合素质</w:t>
      </w:r>
      <w:r w:rsidRPr="004B6C63">
        <w:rPr>
          <w:rFonts w:ascii="仿宋_GB2312" w:eastAsia="仿宋_GB2312" w:hAnsi="仿宋" w:cs="FangSong" w:hint="eastAsia"/>
          <w:bCs/>
          <w:sz w:val="32"/>
          <w:szCs w:val="32"/>
        </w:rPr>
        <w:t>30分，包括幼儿园教师职业道德修养、教育心理学基础知识、2019年6月至2020年6月的国内时事政治。</w:t>
      </w:r>
    </w:p>
    <w:p w14:paraId="2FC04B5D" w14:textId="77777777" w:rsidR="004B6C63" w:rsidRPr="004B6C63" w:rsidRDefault="004B6C63" w:rsidP="00FF5F9D">
      <w:pPr>
        <w:spacing w:line="576" w:lineRule="exact"/>
        <w:ind w:firstLineChars="200" w:firstLine="640"/>
        <w:rPr>
          <w:rFonts w:ascii="仿宋_GB2312" w:eastAsia="仿宋_GB2312" w:hAnsi="仿宋" w:cs="FangSong"/>
          <w:bCs/>
          <w:sz w:val="32"/>
          <w:szCs w:val="32"/>
        </w:rPr>
      </w:pPr>
      <w:r w:rsidRPr="004B6C63">
        <w:rPr>
          <w:rFonts w:ascii="仿宋_GB2312" w:eastAsia="仿宋_GB2312" w:hAnsi="仿宋" w:cs="FangSong" w:hint="eastAsia"/>
          <w:bCs/>
          <w:sz w:val="32"/>
          <w:szCs w:val="32"/>
        </w:rPr>
        <w:t>（3）</w:t>
      </w:r>
      <w:r w:rsidRPr="004B6C63">
        <w:rPr>
          <w:rFonts w:ascii="仿宋_GB2312" w:eastAsia="仿宋_GB2312" w:hAnsi="仿宋" w:cs="FangSong" w:hint="eastAsia"/>
          <w:bCs/>
          <w:color w:val="000000"/>
          <w:sz w:val="32"/>
          <w:szCs w:val="32"/>
        </w:rPr>
        <w:t>报考初中和小学综合学科岗位</w:t>
      </w:r>
      <w:r w:rsidRPr="004B6C63">
        <w:rPr>
          <w:rFonts w:ascii="仿宋_GB2312" w:eastAsia="仿宋_GB2312" w:hAnsi="仿宋" w:cs="FangSong" w:hint="eastAsia"/>
          <w:bCs/>
          <w:sz w:val="32"/>
          <w:szCs w:val="32"/>
        </w:rPr>
        <w:t>的精准扶贫考生</w:t>
      </w:r>
      <w:proofErr w:type="gramStart"/>
      <w:r w:rsidRPr="004B6C63">
        <w:rPr>
          <w:rFonts w:ascii="仿宋_GB2312" w:eastAsia="仿宋_GB2312" w:hAnsi="仿宋" w:cs="FangSong" w:hint="eastAsia"/>
          <w:bCs/>
          <w:color w:val="000000"/>
          <w:sz w:val="32"/>
          <w:szCs w:val="32"/>
        </w:rPr>
        <w:t>考综合</w:t>
      </w:r>
      <w:proofErr w:type="gramEnd"/>
      <w:r w:rsidRPr="004B6C63">
        <w:rPr>
          <w:rFonts w:ascii="仿宋_GB2312" w:eastAsia="仿宋_GB2312" w:hAnsi="仿宋" w:cs="FangSong" w:hint="eastAsia"/>
          <w:bCs/>
          <w:color w:val="000000"/>
          <w:sz w:val="32"/>
          <w:szCs w:val="32"/>
        </w:rPr>
        <w:t>类试题，主要为中小学教师职业道德修养基本要求、教育学和教育心理学基础知识、2019年6月至2020年6月的国内时事政治。</w:t>
      </w:r>
    </w:p>
    <w:p w14:paraId="7F17ECAC" w14:textId="77777777" w:rsidR="004B6C63" w:rsidRPr="004B6C63" w:rsidRDefault="004B6C63" w:rsidP="00FF5F9D">
      <w:pPr>
        <w:spacing w:line="576" w:lineRule="exact"/>
        <w:ind w:firstLineChars="200" w:firstLine="640"/>
        <w:rPr>
          <w:rFonts w:ascii="仿宋_GB2312" w:eastAsia="仿宋_GB2312" w:hAnsi="仿宋" w:cs="FangSong"/>
          <w:bCs/>
          <w:sz w:val="32"/>
          <w:szCs w:val="32"/>
        </w:rPr>
      </w:pPr>
      <w:r w:rsidRPr="004B6C63">
        <w:rPr>
          <w:rFonts w:ascii="仿宋_GB2312" w:eastAsia="仿宋_GB2312" w:hAnsi="仿宋" w:cs="FangSong" w:hint="eastAsia"/>
          <w:bCs/>
          <w:color w:val="000000"/>
          <w:sz w:val="32"/>
          <w:szCs w:val="32"/>
        </w:rPr>
        <w:t>3.笔试成绩公布时间：</w:t>
      </w:r>
      <w:r w:rsidRPr="004B6C63">
        <w:rPr>
          <w:rFonts w:ascii="仿宋_GB2312" w:eastAsia="仿宋_GB2312" w:hAnsi="仿宋" w:cs="FangSong" w:hint="eastAsia"/>
          <w:bCs/>
          <w:sz w:val="32"/>
          <w:szCs w:val="32"/>
        </w:rPr>
        <w:t>2020年8月8日至2020年8月10日</w:t>
      </w:r>
      <w:r w:rsidRPr="004B6C63">
        <w:rPr>
          <w:rFonts w:ascii="仿宋_GB2312" w:eastAsia="仿宋_GB2312" w:hAnsi="仿宋" w:cs="FangSong" w:hint="eastAsia"/>
          <w:bCs/>
          <w:color w:val="000000"/>
          <w:sz w:val="32"/>
          <w:szCs w:val="32"/>
        </w:rPr>
        <w:t>。</w:t>
      </w:r>
      <w:r w:rsidRPr="004B6C63">
        <w:rPr>
          <w:rFonts w:ascii="仿宋_GB2312" w:eastAsia="仿宋_GB2312" w:hAnsi="仿宋" w:cs="FangSong" w:hint="eastAsia"/>
          <w:bCs/>
          <w:sz w:val="32"/>
          <w:szCs w:val="32"/>
        </w:rPr>
        <w:t>报考人员可在“贵州省</w:t>
      </w:r>
      <w:proofErr w:type="gramStart"/>
      <w:r w:rsidRPr="004B6C63">
        <w:rPr>
          <w:rFonts w:ascii="仿宋_GB2312" w:eastAsia="仿宋_GB2312" w:hAnsi="仿宋" w:cs="FangSong" w:hint="eastAsia"/>
          <w:bCs/>
          <w:sz w:val="32"/>
          <w:szCs w:val="32"/>
        </w:rPr>
        <w:t>特</w:t>
      </w:r>
      <w:proofErr w:type="gramEnd"/>
      <w:r w:rsidRPr="004B6C63">
        <w:rPr>
          <w:rFonts w:ascii="仿宋_GB2312" w:eastAsia="仿宋_GB2312" w:hAnsi="仿宋" w:cs="FangSong" w:hint="eastAsia"/>
          <w:bCs/>
          <w:sz w:val="32"/>
          <w:szCs w:val="32"/>
        </w:rPr>
        <w:t>岗教师招聘报名系统（网址：117.135.237.12:8080）”查看本人笔试考试成绩。</w:t>
      </w:r>
    </w:p>
    <w:p w14:paraId="53DF8409" w14:textId="77777777" w:rsidR="004B6C63" w:rsidRPr="004B6C63" w:rsidRDefault="004B6C63" w:rsidP="00FF5F9D">
      <w:pPr>
        <w:spacing w:line="576" w:lineRule="exact"/>
        <w:ind w:firstLineChars="200" w:firstLine="640"/>
        <w:rPr>
          <w:rFonts w:ascii="楷体_GB2312" w:eastAsia="楷体_GB2312" w:hAnsi="仿宋" w:cs="楷体_GB2312"/>
          <w:bCs/>
          <w:color w:val="000000"/>
          <w:sz w:val="32"/>
          <w:szCs w:val="32"/>
        </w:rPr>
      </w:pPr>
      <w:r w:rsidRPr="004B6C63">
        <w:rPr>
          <w:rFonts w:ascii="楷体_GB2312" w:eastAsia="楷体_GB2312" w:hAnsi="仿宋" w:cs="楷体_GB2312" w:hint="eastAsia"/>
          <w:bCs/>
          <w:color w:val="000000"/>
          <w:sz w:val="32"/>
          <w:szCs w:val="32"/>
        </w:rPr>
        <w:t>（四）面试</w:t>
      </w:r>
    </w:p>
    <w:p w14:paraId="40D9295B"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1.面试时间：2020年8月11日至2020年8月13日。</w:t>
      </w:r>
    </w:p>
    <w:p w14:paraId="66146AF6" w14:textId="77777777" w:rsidR="004B6C63" w:rsidRPr="004B6C63" w:rsidRDefault="004B6C63" w:rsidP="00FF5F9D">
      <w:pPr>
        <w:spacing w:line="576" w:lineRule="exact"/>
        <w:ind w:firstLineChars="200" w:firstLine="640"/>
        <w:rPr>
          <w:rFonts w:ascii="仿宋_GB2312" w:eastAsia="仿宋_GB2312" w:hAnsi="仿宋" w:cs="FangSong"/>
          <w:color w:val="FF0000"/>
          <w:sz w:val="32"/>
          <w:szCs w:val="32"/>
        </w:rPr>
      </w:pPr>
      <w:r w:rsidRPr="004B6C63">
        <w:rPr>
          <w:rFonts w:ascii="仿宋_GB2312" w:eastAsia="仿宋_GB2312" w:hAnsi="仿宋" w:cs="FangSong" w:hint="eastAsia"/>
          <w:color w:val="000000"/>
          <w:sz w:val="32"/>
          <w:szCs w:val="32"/>
        </w:rPr>
        <w:t>2.面试要求：</w:t>
      </w:r>
      <w:proofErr w:type="gramStart"/>
      <w:r w:rsidRPr="004B6C63">
        <w:rPr>
          <w:rFonts w:ascii="仿宋_GB2312" w:eastAsia="仿宋_GB2312" w:hAnsi="仿宋" w:cs="FangSong" w:hint="eastAsia"/>
          <w:color w:val="000000"/>
          <w:sz w:val="32"/>
          <w:szCs w:val="32"/>
        </w:rPr>
        <w:t>报考县</w:t>
      </w:r>
      <w:proofErr w:type="gramEnd"/>
      <w:r w:rsidRPr="004B6C63">
        <w:rPr>
          <w:rFonts w:ascii="仿宋_GB2312" w:eastAsia="仿宋_GB2312" w:hAnsi="仿宋" w:cs="FangSong" w:hint="eastAsia"/>
          <w:color w:val="000000"/>
          <w:sz w:val="32"/>
          <w:szCs w:val="32"/>
        </w:rPr>
        <w:t>以招聘岗位数1：4的比例，分报考学段、学科按笔试综合成绩从高分到低分依次确定面试人员，并及时公布（不足1：4比例的全部进入面试）。每个岗位确定最后1名面试人选时，存在笔试综合成绩相同者，一并纳入面试人选。面试考核内容以教师思想政治素质、道德品质修养、所报考岗位</w:t>
      </w:r>
      <w:r w:rsidRPr="004B6C63">
        <w:rPr>
          <w:rFonts w:ascii="仿宋_GB2312" w:eastAsia="仿宋_GB2312" w:hAnsi="仿宋" w:cs="FangSong" w:hint="eastAsia"/>
          <w:color w:val="000000"/>
          <w:sz w:val="32"/>
          <w:szCs w:val="32"/>
        </w:rPr>
        <w:lastRenderedPageBreak/>
        <w:t>的学科专业知识、语言表达能力、仪表举止、试讲试教等为主，采用现场打分方式进行。面试总分为100分，面试的具体办法及评分标准见届时毕节市教育局公布的面试方案。</w:t>
      </w:r>
    </w:p>
    <w:p w14:paraId="38585694" w14:textId="77777777" w:rsidR="004B6C63" w:rsidRPr="004B6C63" w:rsidRDefault="004B6C63" w:rsidP="00FF5F9D">
      <w:pPr>
        <w:spacing w:line="576" w:lineRule="exact"/>
        <w:ind w:firstLineChars="200" w:firstLine="640"/>
        <w:rPr>
          <w:rFonts w:ascii="楷体_GB2312" w:eastAsia="楷体_GB2312" w:hAnsi="仿宋" w:cs="楷体_GB2312"/>
          <w:bCs/>
          <w:color w:val="000000"/>
          <w:sz w:val="32"/>
          <w:szCs w:val="32"/>
        </w:rPr>
      </w:pPr>
      <w:r w:rsidRPr="004B6C63">
        <w:rPr>
          <w:rFonts w:ascii="楷体_GB2312" w:eastAsia="楷体_GB2312" w:hAnsi="仿宋" w:cs="楷体_GB2312" w:hint="eastAsia"/>
          <w:bCs/>
          <w:color w:val="000000"/>
          <w:sz w:val="32"/>
          <w:szCs w:val="32"/>
        </w:rPr>
        <w:t>（五）体检</w:t>
      </w:r>
    </w:p>
    <w:p w14:paraId="2FFE453B"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1.体检时间：2020年8月17日至2020年8月19日。</w:t>
      </w:r>
    </w:p>
    <w:p w14:paraId="48B2BDA0"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2.体检要求：参加体检人员数与</w:t>
      </w:r>
      <w:proofErr w:type="gramStart"/>
      <w:r w:rsidRPr="004B6C63">
        <w:rPr>
          <w:rFonts w:ascii="仿宋_GB2312" w:eastAsia="仿宋_GB2312" w:hAnsi="仿宋" w:cs="FangSong" w:hint="eastAsia"/>
          <w:color w:val="000000"/>
          <w:sz w:val="32"/>
          <w:szCs w:val="32"/>
        </w:rPr>
        <w:t>设岗数</w:t>
      </w:r>
      <w:proofErr w:type="gramEnd"/>
      <w:r w:rsidRPr="004B6C63">
        <w:rPr>
          <w:rFonts w:ascii="仿宋_GB2312" w:eastAsia="仿宋_GB2312" w:hAnsi="仿宋" w:cs="FangSong" w:hint="eastAsia"/>
          <w:color w:val="000000"/>
          <w:sz w:val="32"/>
          <w:szCs w:val="32"/>
        </w:rPr>
        <w:t>的比例为1：1.5。</w:t>
      </w:r>
      <w:r w:rsidRPr="004B6C63">
        <w:rPr>
          <w:rFonts w:ascii="仿宋_GB2312" w:eastAsia="仿宋_GB2312" w:hAnsi="仿宋" w:cs="FangSong" w:hint="eastAsia"/>
          <w:sz w:val="32"/>
          <w:szCs w:val="32"/>
        </w:rPr>
        <w:t>按照笔试成绩占40%、面试成绩占60%计算考试总成绩（考试总成绩按100分计算，即“考试总成绩＝笔试成绩×40%＋面试成绩×60%”），从高分到低分确定参加体检人员，总成绩相同的，</w:t>
      </w:r>
      <w:r w:rsidRPr="004B6C63">
        <w:rPr>
          <w:rFonts w:ascii="仿宋_GB2312" w:eastAsia="仿宋_GB2312" w:hAnsi="仿宋" w:cs="FangSong" w:hint="eastAsia"/>
          <w:color w:val="000000"/>
          <w:sz w:val="32"/>
          <w:szCs w:val="32"/>
        </w:rPr>
        <w:t>满足优先录取条件的进入体检，</w:t>
      </w:r>
      <w:r w:rsidRPr="004B6C63">
        <w:rPr>
          <w:rFonts w:ascii="仿宋_GB2312" w:eastAsia="仿宋_GB2312" w:hAnsi="仿宋" w:cs="FangSong" w:hint="eastAsia"/>
          <w:sz w:val="32"/>
          <w:szCs w:val="32"/>
        </w:rPr>
        <w:t>均不满足优先聘用条件的以面试成绩高低确定体检人员。体检的具体时间、地点及要求见届时毕节市教育局公布的工作方案。体检费用由报考人员承担。对体检不合格的，不得聘用。空缺的名额，</w:t>
      </w:r>
      <w:r w:rsidRPr="004B6C63">
        <w:rPr>
          <w:rFonts w:ascii="仿宋_GB2312" w:eastAsia="仿宋_GB2312" w:hAnsi="仿宋" w:cs="FangSong" w:hint="eastAsia"/>
          <w:color w:val="000000"/>
          <w:sz w:val="32"/>
          <w:szCs w:val="32"/>
        </w:rPr>
        <w:t>可以按</w:t>
      </w:r>
      <w:r w:rsidRPr="004B6C63">
        <w:rPr>
          <w:rFonts w:ascii="仿宋_GB2312" w:eastAsia="仿宋_GB2312" w:hAnsi="仿宋" w:cs="FangSong" w:hint="eastAsia"/>
          <w:sz w:val="32"/>
          <w:szCs w:val="32"/>
        </w:rPr>
        <w:t>总成绩高分到低分</w:t>
      </w:r>
      <w:r w:rsidRPr="004B6C63">
        <w:rPr>
          <w:rFonts w:ascii="仿宋_GB2312" w:eastAsia="仿宋_GB2312" w:hAnsi="仿宋" w:cs="FangSong" w:hint="eastAsia"/>
          <w:color w:val="000000"/>
          <w:sz w:val="32"/>
          <w:szCs w:val="32"/>
        </w:rPr>
        <w:t>排名顺序依次递补。</w:t>
      </w:r>
    </w:p>
    <w:p w14:paraId="0C219120" w14:textId="77777777" w:rsidR="004B6C63" w:rsidRPr="004B6C63" w:rsidRDefault="004B6C63" w:rsidP="00FF5F9D">
      <w:pPr>
        <w:spacing w:line="576" w:lineRule="exact"/>
        <w:ind w:firstLineChars="200" w:firstLine="640"/>
        <w:rPr>
          <w:rFonts w:ascii="楷体_GB2312" w:eastAsia="楷体_GB2312" w:hAnsi="仿宋" w:cs="楷体_GB2312"/>
          <w:bCs/>
          <w:color w:val="000000"/>
          <w:sz w:val="32"/>
          <w:szCs w:val="32"/>
        </w:rPr>
      </w:pPr>
      <w:r w:rsidRPr="004B6C63">
        <w:rPr>
          <w:rFonts w:ascii="楷体_GB2312" w:eastAsia="楷体_GB2312" w:hAnsi="仿宋" w:cs="楷体_GB2312" w:hint="eastAsia"/>
          <w:bCs/>
          <w:color w:val="000000"/>
          <w:sz w:val="32"/>
          <w:szCs w:val="32"/>
        </w:rPr>
        <w:t>（六）公布名单与签约上岗。</w:t>
      </w:r>
    </w:p>
    <w:p w14:paraId="7EC91E9C"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1.公布名单：经体检合格、入职审查合格、公示无异议且岗前培训合格后，由</w:t>
      </w:r>
      <w:r w:rsidR="00D0013F">
        <w:rPr>
          <w:rFonts w:ascii="仿宋_GB2312" w:eastAsia="仿宋_GB2312" w:hAnsi="仿宋" w:cs="FangSong" w:hint="eastAsia"/>
          <w:color w:val="000000"/>
          <w:sz w:val="32"/>
          <w:szCs w:val="32"/>
        </w:rPr>
        <w:t>我</w:t>
      </w:r>
      <w:r w:rsidRPr="004B6C63">
        <w:rPr>
          <w:rFonts w:ascii="仿宋_GB2312" w:eastAsia="仿宋_GB2312" w:hAnsi="仿宋" w:cs="FangSong" w:hint="eastAsia"/>
          <w:color w:val="000000"/>
          <w:sz w:val="32"/>
          <w:szCs w:val="32"/>
        </w:rPr>
        <w:t>县公布聘用人员名单，统一办理聘任等相关手续。</w:t>
      </w:r>
    </w:p>
    <w:p w14:paraId="04A84A66"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2.签订聘任合同：</w:t>
      </w:r>
      <w:r w:rsidR="00D0013F">
        <w:rPr>
          <w:rFonts w:ascii="仿宋_GB2312" w:eastAsia="仿宋_GB2312" w:hAnsi="仿宋" w:cs="FangSong" w:hint="eastAsia"/>
          <w:color w:val="000000"/>
          <w:sz w:val="32"/>
          <w:szCs w:val="32"/>
        </w:rPr>
        <w:t>大方</w:t>
      </w:r>
      <w:r w:rsidRPr="004B6C63">
        <w:rPr>
          <w:rFonts w:ascii="仿宋_GB2312" w:eastAsia="仿宋_GB2312" w:hAnsi="仿宋" w:cs="FangSong" w:hint="eastAsia"/>
          <w:color w:val="000000"/>
          <w:sz w:val="32"/>
          <w:szCs w:val="32"/>
        </w:rPr>
        <w:t>县教育</w:t>
      </w:r>
      <w:r w:rsidR="00D0013F">
        <w:rPr>
          <w:rFonts w:ascii="仿宋_GB2312" w:eastAsia="仿宋_GB2312" w:hAnsi="仿宋" w:cs="FangSong" w:hint="eastAsia"/>
          <w:color w:val="000000"/>
          <w:sz w:val="32"/>
          <w:szCs w:val="32"/>
        </w:rPr>
        <w:t>科技局要</w:t>
      </w:r>
      <w:r w:rsidRPr="004B6C63">
        <w:rPr>
          <w:rFonts w:ascii="仿宋_GB2312" w:eastAsia="仿宋_GB2312" w:hAnsi="仿宋" w:cs="FangSong" w:hint="eastAsia"/>
          <w:color w:val="000000"/>
          <w:sz w:val="32"/>
          <w:szCs w:val="32"/>
        </w:rPr>
        <w:t>按照公办教师的聘用办法，与聘用人员签订聘任合同，合同中应按照（</w:t>
      </w:r>
      <w:proofErr w:type="gramStart"/>
      <w:r w:rsidRPr="004B6C63">
        <w:rPr>
          <w:rFonts w:ascii="仿宋_GB2312" w:eastAsia="仿宋_GB2312" w:hAnsi="仿宋" w:cs="FangSong" w:hint="eastAsia"/>
          <w:color w:val="000000"/>
          <w:sz w:val="32"/>
          <w:szCs w:val="32"/>
        </w:rPr>
        <w:t>人社部</w:t>
      </w:r>
      <w:proofErr w:type="gramEnd"/>
      <w:r w:rsidRPr="004B6C63">
        <w:rPr>
          <w:rFonts w:ascii="仿宋_GB2312" w:eastAsia="仿宋_GB2312" w:hAnsi="仿宋" w:cs="FangSong" w:hint="eastAsia"/>
          <w:color w:val="000000"/>
          <w:sz w:val="32"/>
          <w:szCs w:val="32"/>
        </w:rPr>
        <w:t>发〔2020〕24号）文件相关规定明确规定双方的权利和义务。并由</w:t>
      </w:r>
      <w:r w:rsidR="00D0013F">
        <w:rPr>
          <w:rFonts w:ascii="仿宋_GB2312" w:eastAsia="仿宋_GB2312" w:hAnsi="仿宋" w:cs="FangSong" w:hint="eastAsia"/>
          <w:color w:val="000000"/>
          <w:sz w:val="32"/>
          <w:szCs w:val="32"/>
        </w:rPr>
        <w:t>大方</w:t>
      </w:r>
      <w:r w:rsidRPr="004B6C63">
        <w:rPr>
          <w:rFonts w:ascii="仿宋_GB2312" w:eastAsia="仿宋_GB2312" w:hAnsi="仿宋" w:cs="FangSong" w:hint="eastAsia"/>
          <w:color w:val="000000"/>
          <w:sz w:val="32"/>
          <w:szCs w:val="32"/>
        </w:rPr>
        <w:t>县教育</w:t>
      </w:r>
      <w:r w:rsidR="00D0013F">
        <w:rPr>
          <w:rFonts w:ascii="仿宋_GB2312" w:eastAsia="仿宋_GB2312" w:hAnsi="仿宋" w:cs="FangSong" w:hint="eastAsia"/>
          <w:color w:val="000000"/>
          <w:sz w:val="32"/>
          <w:szCs w:val="32"/>
        </w:rPr>
        <w:t>科技局</w:t>
      </w:r>
      <w:r w:rsidRPr="004B6C63">
        <w:rPr>
          <w:rFonts w:ascii="仿宋_GB2312" w:eastAsia="仿宋_GB2312" w:hAnsi="仿宋" w:cs="FangSong" w:hint="eastAsia"/>
          <w:color w:val="000000"/>
          <w:sz w:val="32"/>
          <w:szCs w:val="32"/>
        </w:rPr>
        <w:t>统一派遣到设岗学校上岗任教。受聘教师必须服从统</w:t>
      </w:r>
      <w:r w:rsidRPr="004B6C63">
        <w:rPr>
          <w:rFonts w:ascii="仿宋_GB2312" w:eastAsia="仿宋_GB2312" w:hAnsi="仿宋" w:cs="FangSong" w:hint="eastAsia"/>
          <w:color w:val="000000"/>
          <w:sz w:val="32"/>
          <w:szCs w:val="32"/>
        </w:rPr>
        <w:lastRenderedPageBreak/>
        <w:t>一安排，若在规定时间内不报到或不服从安排者，视为自动放弃。空缺的名额，可以按规定依次递补聘用或者调剂计划。签约时间为2020年8月27日前，具体地点及要求见届时市教育局公布的工作方案。</w:t>
      </w:r>
    </w:p>
    <w:p w14:paraId="473AEB1E" w14:textId="77777777" w:rsidR="004B6C63" w:rsidRPr="004B6C63" w:rsidRDefault="004B6C63" w:rsidP="00FF5F9D">
      <w:pPr>
        <w:spacing w:line="576" w:lineRule="exact"/>
        <w:ind w:firstLine="645"/>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被录取人员（含“硕师计划”毕业生）须在</w:t>
      </w:r>
      <w:r w:rsidR="00D0013F">
        <w:rPr>
          <w:rFonts w:ascii="仿宋_GB2312" w:eastAsia="仿宋_GB2312" w:hAnsi="仿宋" w:cs="FangSong" w:hint="eastAsia"/>
          <w:color w:val="000000"/>
          <w:sz w:val="32"/>
          <w:szCs w:val="32"/>
        </w:rPr>
        <w:t>毕节市</w:t>
      </w:r>
      <w:r w:rsidRPr="004B6C63">
        <w:rPr>
          <w:rFonts w:ascii="仿宋_GB2312" w:eastAsia="仿宋_GB2312" w:hAnsi="仿宋" w:cs="FangSong" w:hint="eastAsia"/>
          <w:color w:val="000000"/>
          <w:sz w:val="32"/>
          <w:szCs w:val="32"/>
        </w:rPr>
        <w:t>规定的签约时间内与</w:t>
      </w:r>
      <w:r w:rsidR="00D0013F">
        <w:rPr>
          <w:rFonts w:ascii="仿宋_GB2312" w:eastAsia="仿宋_GB2312" w:hAnsi="仿宋" w:cs="FangSong" w:hint="eastAsia"/>
          <w:color w:val="000000"/>
          <w:sz w:val="32"/>
          <w:szCs w:val="32"/>
        </w:rPr>
        <w:t>我</w:t>
      </w:r>
      <w:r w:rsidRPr="004B6C63">
        <w:rPr>
          <w:rFonts w:ascii="仿宋_GB2312" w:eastAsia="仿宋_GB2312" w:hAnsi="仿宋" w:cs="FangSong" w:hint="eastAsia"/>
          <w:color w:val="000000"/>
          <w:sz w:val="32"/>
          <w:szCs w:val="32"/>
        </w:rPr>
        <w:t>县签订聘任合同。“硕师计划”毕业生在签订聘任合同时，须提交“现场审核确认”规定的有关材料。凡未在规定时间内签订聘任合同的“硕师计划”毕业生，视为放弃“特岗计划”和“硕师计划”录取资格。</w:t>
      </w:r>
    </w:p>
    <w:p w14:paraId="3A5AC35A" w14:textId="77777777" w:rsidR="004B6C63" w:rsidRPr="004B6C63" w:rsidRDefault="004B6C63" w:rsidP="00FF5F9D">
      <w:pPr>
        <w:spacing w:line="576" w:lineRule="exact"/>
        <w:ind w:firstLine="645"/>
        <w:rPr>
          <w:rFonts w:ascii="黑体" w:eastAsia="黑体" w:hAnsi="黑体" w:cs="FangSong"/>
          <w:bCs/>
          <w:sz w:val="32"/>
          <w:szCs w:val="32"/>
        </w:rPr>
      </w:pPr>
      <w:r w:rsidRPr="004B6C63">
        <w:rPr>
          <w:rFonts w:ascii="黑体" w:eastAsia="黑体" w:hAnsi="黑体" w:cs="FangSong" w:hint="eastAsia"/>
          <w:sz w:val="32"/>
          <w:szCs w:val="32"/>
        </w:rPr>
        <w:t>五、</w:t>
      </w:r>
      <w:r w:rsidRPr="004B6C63">
        <w:rPr>
          <w:rFonts w:ascii="黑体" w:eastAsia="黑体" w:hAnsi="黑体" w:cs="FangSong" w:hint="eastAsia"/>
          <w:bCs/>
          <w:sz w:val="32"/>
          <w:szCs w:val="32"/>
        </w:rPr>
        <w:t>岗前培训和报到</w:t>
      </w:r>
    </w:p>
    <w:p w14:paraId="47052B49" w14:textId="77777777" w:rsidR="004B6C63" w:rsidRPr="004B6C63" w:rsidRDefault="004B6C63" w:rsidP="00FF5F9D">
      <w:pPr>
        <w:spacing w:line="576" w:lineRule="exact"/>
        <w:ind w:firstLine="645"/>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已签订聘任合同书的人员（含“硕师计划”毕业生），须于秋季开学前参加岗前培训。具体培训时间、地点及要求见届时公布的工作安排，培训合格后，由</w:t>
      </w:r>
      <w:r w:rsidR="00D0013F">
        <w:rPr>
          <w:rFonts w:ascii="仿宋_GB2312" w:eastAsia="仿宋_GB2312" w:hAnsi="仿宋" w:cs="FangSong" w:hint="eastAsia"/>
          <w:color w:val="000000"/>
          <w:sz w:val="32"/>
          <w:szCs w:val="32"/>
        </w:rPr>
        <w:t>大方</w:t>
      </w:r>
      <w:r w:rsidRPr="004B6C63">
        <w:rPr>
          <w:rFonts w:ascii="仿宋_GB2312" w:eastAsia="仿宋_GB2312" w:hAnsi="仿宋" w:cs="FangSong" w:hint="eastAsia"/>
          <w:color w:val="000000"/>
          <w:sz w:val="32"/>
          <w:szCs w:val="32"/>
        </w:rPr>
        <w:t>县教育科技局发给《2020年特岗教师报到证》，被录取人员须持《2020年特岗教师报到证》，按</w:t>
      </w:r>
      <w:r w:rsidR="00D0013F">
        <w:rPr>
          <w:rFonts w:ascii="仿宋_GB2312" w:eastAsia="仿宋_GB2312" w:hAnsi="仿宋" w:cs="FangSong" w:hint="eastAsia"/>
          <w:color w:val="000000"/>
          <w:sz w:val="32"/>
          <w:szCs w:val="32"/>
        </w:rPr>
        <w:t>我</w:t>
      </w:r>
      <w:r w:rsidRPr="004B6C63">
        <w:rPr>
          <w:rFonts w:ascii="仿宋_GB2312" w:eastAsia="仿宋_GB2312" w:hAnsi="仿宋" w:cs="FangSong" w:hint="eastAsia"/>
          <w:color w:val="000000"/>
          <w:sz w:val="32"/>
          <w:szCs w:val="32"/>
        </w:rPr>
        <w:t>县的规定时间报到，逾期不到者视为自动放弃录取资格，</w:t>
      </w:r>
      <w:r w:rsidR="00D0013F">
        <w:rPr>
          <w:rFonts w:ascii="仿宋_GB2312" w:eastAsia="仿宋_GB2312" w:hAnsi="仿宋" w:cs="FangSong" w:hint="eastAsia"/>
          <w:color w:val="000000"/>
          <w:sz w:val="32"/>
          <w:szCs w:val="32"/>
        </w:rPr>
        <w:t>我</w:t>
      </w:r>
      <w:r w:rsidRPr="004B6C63">
        <w:rPr>
          <w:rFonts w:ascii="仿宋_GB2312" w:eastAsia="仿宋_GB2312" w:hAnsi="仿宋" w:cs="FangSong" w:hint="eastAsia"/>
          <w:color w:val="000000"/>
          <w:sz w:val="32"/>
          <w:szCs w:val="32"/>
        </w:rPr>
        <w:t>县可依据聘用合同追究其有关责任。</w:t>
      </w:r>
    </w:p>
    <w:p w14:paraId="2C5A7653" w14:textId="77777777" w:rsidR="004B6C63" w:rsidRPr="004B6C63" w:rsidRDefault="004B6C63" w:rsidP="00FF5F9D">
      <w:pPr>
        <w:spacing w:line="576" w:lineRule="exact"/>
        <w:ind w:firstLine="645"/>
        <w:rPr>
          <w:rFonts w:ascii="黑体" w:eastAsia="黑体" w:hAnsi="黑体" w:cs="FangSong"/>
          <w:sz w:val="32"/>
          <w:szCs w:val="32"/>
        </w:rPr>
      </w:pPr>
      <w:r w:rsidRPr="004B6C63">
        <w:rPr>
          <w:rFonts w:ascii="黑体" w:eastAsia="黑体" w:hAnsi="黑体" w:cs="FangSong" w:hint="eastAsia"/>
          <w:sz w:val="32"/>
          <w:szCs w:val="32"/>
        </w:rPr>
        <w:t>六、工作要求</w:t>
      </w:r>
    </w:p>
    <w:p w14:paraId="257A09B9"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sz w:val="32"/>
          <w:szCs w:val="32"/>
        </w:rPr>
        <w:t>（</w:t>
      </w:r>
      <w:r w:rsidRPr="004B6C63">
        <w:rPr>
          <w:rFonts w:ascii="仿宋_GB2312" w:eastAsia="仿宋_GB2312" w:hAnsi="仿宋" w:cs="FangSong" w:hint="eastAsia"/>
          <w:color w:val="000000"/>
          <w:sz w:val="32"/>
          <w:szCs w:val="32"/>
        </w:rPr>
        <w:t>一）</w:t>
      </w:r>
      <w:r w:rsidR="00D0013F">
        <w:rPr>
          <w:rFonts w:ascii="仿宋_GB2312" w:eastAsia="仿宋_GB2312" w:hAnsi="仿宋" w:cs="FangSong" w:hint="eastAsia"/>
          <w:color w:val="000000"/>
          <w:sz w:val="32"/>
          <w:szCs w:val="32"/>
        </w:rPr>
        <w:t>大方</w:t>
      </w:r>
      <w:r w:rsidRPr="004B6C63">
        <w:rPr>
          <w:rFonts w:ascii="仿宋_GB2312" w:eastAsia="仿宋_GB2312" w:hAnsi="仿宋" w:cs="FangSong" w:hint="eastAsia"/>
          <w:color w:val="000000"/>
          <w:sz w:val="32"/>
          <w:szCs w:val="32"/>
        </w:rPr>
        <w:t>县教育科技局必须确保完成今年的招聘任务，招聘过程中，如有签约后不到岗的，须按本操作方案及时补录，各县要在</w:t>
      </w:r>
      <w:proofErr w:type="gramStart"/>
      <w:r w:rsidRPr="004B6C63">
        <w:rPr>
          <w:rFonts w:ascii="仿宋_GB2312" w:eastAsia="仿宋_GB2312" w:hAnsi="仿宋" w:cs="FangSong" w:hint="eastAsia"/>
          <w:color w:val="000000"/>
          <w:sz w:val="32"/>
          <w:szCs w:val="32"/>
        </w:rPr>
        <w:t>特</w:t>
      </w:r>
      <w:proofErr w:type="gramEnd"/>
      <w:r w:rsidRPr="004B6C63">
        <w:rPr>
          <w:rFonts w:ascii="仿宋_GB2312" w:eastAsia="仿宋_GB2312" w:hAnsi="仿宋" w:cs="FangSong" w:hint="eastAsia"/>
          <w:color w:val="000000"/>
          <w:sz w:val="32"/>
          <w:szCs w:val="32"/>
        </w:rPr>
        <w:t>岗教师到岗后及时为其缴纳五险</w:t>
      </w:r>
      <w:proofErr w:type="gramStart"/>
      <w:r w:rsidRPr="004B6C63">
        <w:rPr>
          <w:rFonts w:ascii="仿宋_GB2312" w:eastAsia="仿宋_GB2312" w:hAnsi="仿宋" w:cs="FangSong" w:hint="eastAsia"/>
          <w:color w:val="000000"/>
          <w:sz w:val="32"/>
          <w:szCs w:val="32"/>
        </w:rPr>
        <w:t>一</w:t>
      </w:r>
      <w:proofErr w:type="gramEnd"/>
      <w:r w:rsidRPr="004B6C63">
        <w:rPr>
          <w:rFonts w:ascii="仿宋_GB2312" w:eastAsia="仿宋_GB2312" w:hAnsi="仿宋" w:cs="FangSong" w:hint="eastAsia"/>
          <w:color w:val="000000"/>
          <w:sz w:val="32"/>
          <w:szCs w:val="32"/>
        </w:rPr>
        <w:t xml:space="preserve">金（参加工作时间以实际缴纳社保的时间为准）。 </w:t>
      </w:r>
    </w:p>
    <w:p w14:paraId="55D3C131" w14:textId="77777777" w:rsidR="004B6C63" w:rsidRPr="004B6C63" w:rsidRDefault="004B6C63" w:rsidP="00FF5F9D">
      <w:pPr>
        <w:spacing w:line="576" w:lineRule="exact"/>
        <w:ind w:firstLineChars="196" w:firstLine="627"/>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（二）报考人员必须对提供的证件、证明材料及个人有关信</w:t>
      </w:r>
      <w:r w:rsidRPr="004B6C63">
        <w:rPr>
          <w:rFonts w:ascii="仿宋_GB2312" w:eastAsia="仿宋_GB2312" w:hAnsi="仿宋" w:cs="FangSong" w:hint="eastAsia"/>
          <w:color w:val="000000"/>
          <w:sz w:val="32"/>
          <w:szCs w:val="32"/>
        </w:rPr>
        <w:lastRenderedPageBreak/>
        <w:t>息的真实性负责。招聘过程中，如发现有下列情况之一的，招聘单位可以取消其报考资格、直至解除合同。</w:t>
      </w:r>
    </w:p>
    <w:p w14:paraId="37A75D7A" w14:textId="77777777" w:rsidR="004B6C63" w:rsidRPr="004B6C63" w:rsidRDefault="004B6C63" w:rsidP="00FF5F9D">
      <w:pPr>
        <w:spacing w:line="576" w:lineRule="exact"/>
        <w:ind w:firstLineChars="196" w:firstLine="627"/>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1．有犯罪前科、被司法机关确定为犯罪嫌疑人或有其他严重违法违纪行为的。</w:t>
      </w:r>
    </w:p>
    <w:p w14:paraId="2AB9E1A5"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2．填报虚假报名信息、伪造有关证件、证明材料或有其他弄虚作假行为的。</w:t>
      </w:r>
    </w:p>
    <w:p w14:paraId="381245FE" w14:textId="77777777" w:rsidR="004B6C63" w:rsidRPr="004B6C63" w:rsidRDefault="004B6C63" w:rsidP="00FF5F9D">
      <w:pPr>
        <w:spacing w:line="576" w:lineRule="exact"/>
        <w:ind w:firstLine="645"/>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3．有其他不符合报考条件的。</w:t>
      </w:r>
    </w:p>
    <w:p w14:paraId="3013ECF4"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楷体_GB2312" w:eastAsia="楷体_GB2312" w:hAnsi="仿宋" w:cs="FangSong" w:hint="eastAsia"/>
          <w:color w:val="000000"/>
          <w:sz w:val="32"/>
          <w:szCs w:val="32"/>
        </w:rPr>
        <w:t>（三）</w:t>
      </w:r>
      <w:proofErr w:type="gramStart"/>
      <w:r w:rsidRPr="004B6C63">
        <w:rPr>
          <w:rFonts w:ascii="仿宋_GB2312" w:eastAsia="仿宋_GB2312" w:hAnsi="仿宋" w:cs="FangSong" w:hint="eastAsia"/>
          <w:color w:val="000000"/>
          <w:sz w:val="32"/>
          <w:szCs w:val="32"/>
        </w:rPr>
        <w:t>特</w:t>
      </w:r>
      <w:proofErr w:type="gramEnd"/>
      <w:r w:rsidRPr="004B6C63">
        <w:rPr>
          <w:rFonts w:ascii="仿宋_GB2312" w:eastAsia="仿宋_GB2312" w:hAnsi="仿宋" w:cs="FangSong" w:hint="eastAsia"/>
          <w:color w:val="000000"/>
          <w:sz w:val="32"/>
          <w:szCs w:val="32"/>
        </w:rPr>
        <w:t>岗教师招聘的相关信息将及时公布在贵州省教育厅唯一官方公众号“贵州教育发布”（</w:t>
      </w:r>
      <w:proofErr w:type="spellStart"/>
      <w:r w:rsidRPr="004B6C63">
        <w:rPr>
          <w:rFonts w:ascii="仿宋_GB2312" w:eastAsia="仿宋_GB2312" w:hAnsi="仿宋" w:cs="FangSong" w:hint="eastAsia"/>
          <w:color w:val="000000"/>
          <w:sz w:val="32"/>
          <w:szCs w:val="32"/>
        </w:rPr>
        <w:t>guizhou_edu</w:t>
      </w:r>
      <w:proofErr w:type="spellEnd"/>
      <w:r w:rsidRPr="004B6C63">
        <w:rPr>
          <w:rFonts w:ascii="仿宋_GB2312" w:eastAsia="仿宋_GB2312" w:hAnsi="仿宋" w:cs="FangSong" w:hint="eastAsia"/>
          <w:color w:val="000000"/>
          <w:sz w:val="32"/>
          <w:szCs w:val="32"/>
        </w:rPr>
        <w:t>），毕节市</w:t>
      </w:r>
      <w:proofErr w:type="gramStart"/>
      <w:r w:rsidRPr="004B6C63">
        <w:rPr>
          <w:rFonts w:ascii="仿宋_GB2312" w:eastAsia="仿宋_GB2312" w:hAnsi="仿宋" w:cs="FangSong" w:hint="eastAsia"/>
          <w:color w:val="000000"/>
          <w:sz w:val="32"/>
          <w:szCs w:val="32"/>
        </w:rPr>
        <w:t>特</w:t>
      </w:r>
      <w:proofErr w:type="gramEnd"/>
      <w:r w:rsidRPr="004B6C63">
        <w:rPr>
          <w:rFonts w:ascii="仿宋_GB2312" w:eastAsia="仿宋_GB2312" w:hAnsi="仿宋" w:cs="FangSong" w:hint="eastAsia"/>
          <w:color w:val="000000"/>
          <w:sz w:val="32"/>
          <w:szCs w:val="32"/>
        </w:rPr>
        <w:t>岗教师相关招聘信息同时发布在“毕节教育云”网站（http://bjjy.gov.cn）“公告窗口”及微信号“毕节市教师发展中心”（bjsjsfzzx8224396）。报考人员应随时关注网上相关信息，同时须保持通讯畅通。</w:t>
      </w:r>
    </w:p>
    <w:p w14:paraId="077611A7" w14:textId="77777777" w:rsidR="004B6C63" w:rsidRPr="004B6C63" w:rsidRDefault="004B6C63" w:rsidP="00FF5F9D">
      <w:pPr>
        <w:spacing w:line="576" w:lineRule="exact"/>
        <w:ind w:firstLineChars="200" w:firstLine="640"/>
        <w:rPr>
          <w:rFonts w:ascii="楷体_GB2312" w:eastAsia="楷体_GB2312" w:hAnsi="仿宋" w:cs="FangSong"/>
          <w:color w:val="000000"/>
          <w:sz w:val="32"/>
          <w:szCs w:val="32"/>
        </w:rPr>
      </w:pPr>
      <w:r w:rsidRPr="004B6C63">
        <w:rPr>
          <w:rFonts w:ascii="楷体_GB2312" w:eastAsia="楷体_GB2312" w:hAnsi="仿宋" w:cs="FangSong" w:hint="eastAsia"/>
          <w:color w:val="000000"/>
          <w:sz w:val="32"/>
          <w:szCs w:val="32"/>
        </w:rPr>
        <w:t>（四）有关咨询电话</w:t>
      </w:r>
    </w:p>
    <w:p w14:paraId="578FF24F"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省教育厅教师工作处：0851-85280302</w:t>
      </w:r>
    </w:p>
    <w:p w14:paraId="484F94D8"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毕节市教育局师资科：0857-</w:t>
      </w:r>
      <w:proofErr w:type="gramStart"/>
      <w:r w:rsidRPr="004B6C63">
        <w:rPr>
          <w:rFonts w:ascii="仿宋_GB2312" w:eastAsia="仿宋_GB2312" w:hAnsi="仿宋" w:cs="FangSong" w:hint="eastAsia"/>
          <w:color w:val="000000"/>
          <w:sz w:val="32"/>
          <w:szCs w:val="32"/>
        </w:rPr>
        <w:t>8224396  8229479</w:t>
      </w:r>
      <w:proofErr w:type="gramEnd"/>
    </w:p>
    <w:p w14:paraId="300DFBA2"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大方县教育科技局</w:t>
      </w:r>
      <w:r w:rsidR="00D0013F">
        <w:rPr>
          <w:rFonts w:ascii="仿宋_GB2312" w:eastAsia="仿宋_GB2312" w:hAnsi="仿宋" w:cs="FangSong" w:hint="eastAsia"/>
          <w:color w:val="000000"/>
          <w:sz w:val="32"/>
          <w:szCs w:val="32"/>
        </w:rPr>
        <w:t>人事</w:t>
      </w:r>
      <w:r w:rsidRPr="004B6C63">
        <w:rPr>
          <w:rFonts w:ascii="仿宋_GB2312" w:eastAsia="仿宋_GB2312" w:hAnsi="仿宋" w:cs="FangSong" w:hint="eastAsia"/>
          <w:color w:val="000000"/>
          <w:sz w:val="32"/>
          <w:szCs w:val="32"/>
        </w:rPr>
        <w:t>股：0857－5252863</w:t>
      </w:r>
    </w:p>
    <w:p w14:paraId="237B5589"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报名系统故障及咨询电话：陈老师13297924424</w:t>
      </w:r>
    </w:p>
    <w:p w14:paraId="4D8D40E2" w14:textId="77777777" w:rsidR="004B6C63" w:rsidRPr="004B6C63" w:rsidRDefault="004B6C63" w:rsidP="00FF5F9D">
      <w:pPr>
        <w:spacing w:line="576" w:lineRule="exact"/>
        <w:ind w:firstLineChars="200" w:firstLine="640"/>
        <w:rPr>
          <w:rFonts w:ascii="黑体" w:eastAsia="黑体" w:hAnsi="黑体" w:cs="FangSong"/>
          <w:color w:val="000000"/>
          <w:sz w:val="32"/>
          <w:szCs w:val="32"/>
        </w:rPr>
      </w:pPr>
      <w:r w:rsidRPr="004B6C63">
        <w:rPr>
          <w:rFonts w:ascii="黑体" w:eastAsia="黑体" w:hAnsi="黑体" w:cs="FangSong" w:hint="eastAsia"/>
          <w:color w:val="000000"/>
          <w:sz w:val="32"/>
          <w:szCs w:val="32"/>
        </w:rPr>
        <w:t>七、监督投诉</w:t>
      </w:r>
    </w:p>
    <w:p w14:paraId="3EFF0F52" w14:textId="77777777" w:rsidR="004B6C63" w:rsidRPr="004B6C63" w:rsidRDefault="004B6C63" w:rsidP="00FF5F9D">
      <w:pPr>
        <w:spacing w:line="576" w:lineRule="exact"/>
        <w:ind w:firstLineChars="200" w:firstLine="64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报考人员如发现招聘过程中有违规违纪现象，可向省、市、县有关部门投诉。</w:t>
      </w:r>
    </w:p>
    <w:p w14:paraId="59FB81DF" w14:textId="77777777" w:rsidR="004B6C63" w:rsidRPr="004B6C63" w:rsidRDefault="004B6C63" w:rsidP="004B6C63">
      <w:pPr>
        <w:spacing w:line="576" w:lineRule="exact"/>
        <w:ind w:leftChars="300" w:left="1750" w:hangingChars="350" w:hanging="1120"/>
        <w:rPr>
          <w:rFonts w:ascii="仿宋_GB2312" w:eastAsia="仿宋_GB2312" w:hAnsi="仿宋" w:cs="FangSong"/>
          <w:color w:val="000000"/>
          <w:sz w:val="32"/>
          <w:szCs w:val="32"/>
        </w:rPr>
      </w:pPr>
    </w:p>
    <w:p w14:paraId="20B233FC" w14:textId="77777777" w:rsidR="004B6C63" w:rsidRPr="004B6C63" w:rsidRDefault="004B6C63" w:rsidP="004B6C63">
      <w:pPr>
        <w:spacing w:line="576" w:lineRule="exact"/>
        <w:ind w:leftChars="304" w:left="1918" w:hangingChars="400" w:hanging="128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lastRenderedPageBreak/>
        <w:t>附表：1.贵州省2020年硕师计划与</w:t>
      </w:r>
      <w:proofErr w:type="gramStart"/>
      <w:r w:rsidRPr="004B6C63">
        <w:rPr>
          <w:rFonts w:ascii="仿宋_GB2312" w:eastAsia="仿宋_GB2312" w:hAnsi="仿宋" w:cs="FangSong" w:hint="eastAsia"/>
          <w:color w:val="000000"/>
          <w:sz w:val="32"/>
          <w:szCs w:val="32"/>
        </w:rPr>
        <w:t>特岗计划</w:t>
      </w:r>
      <w:proofErr w:type="gramEnd"/>
      <w:r w:rsidRPr="004B6C63">
        <w:rPr>
          <w:rFonts w:ascii="仿宋_GB2312" w:eastAsia="仿宋_GB2312" w:hAnsi="仿宋" w:cs="FangSong" w:hint="eastAsia"/>
          <w:color w:val="000000"/>
          <w:sz w:val="32"/>
          <w:szCs w:val="32"/>
        </w:rPr>
        <w:t>结合实施推荐人员名单（</w:t>
      </w:r>
      <w:r w:rsidR="003305DF">
        <w:rPr>
          <w:rFonts w:ascii="仿宋_GB2312" w:eastAsia="仿宋_GB2312" w:hAnsi="仿宋" w:cs="FangSong" w:hint="eastAsia"/>
          <w:color w:val="000000"/>
          <w:sz w:val="32"/>
          <w:szCs w:val="32"/>
        </w:rPr>
        <w:t>大方县</w:t>
      </w:r>
      <w:r w:rsidRPr="004B6C63">
        <w:rPr>
          <w:rFonts w:ascii="仿宋_GB2312" w:eastAsia="仿宋_GB2312" w:hAnsi="仿宋" w:cs="FangSong" w:hint="eastAsia"/>
          <w:color w:val="000000"/>
          <w:sz w:val="32"/>
          <w:szCs w:val="32"/>
        </w:rPr>
        <w:t>）</w:t>
      </w:r>
    </w:p>
    <w:p w14:paraId="6F811A91" w14:textId="77777777" w:rsidR="004B6C63" w:rsidRPr="004B6C63" w:rsidRDefault="004B6C63" w:rsidP="004B6C63">
      <w:pPr>
        <w:spacing w:line="576" w:lineRule="exact"/>
        <w:ind w:leftChars="760" w:left="1916" w:hangingChars="100" w:hanging="320"/>
        <w:rPr>
          <w:rFonts w:ascii="仿宋_GB2312" w:eastAsia="仿宋_GB2312" w:hAnsi="仿宋" w:cs="FangSong"/>
          <w:color w:val="000000"/>
          <w:sz w:val="32"/>
          <w:szCs w:val="32"/>
        </w:rPr>
      </w:pPr>
      <w:r w:rsidRPr="004B6C63">
        <w:rPr>
          <w:rFonts w:ascii="仿宋_GB2312" w:eastAsia="仿宋_GB2312" w:hAnsi="仿宋" w:cs="FangSong" w:hint="eastAsia"/>
          <w:color w:val="000000"/>
          <w:sz w:val="32"/>
          <w:szCs w:val="32"/>
        </w:rPr>
        <w:t>2.</w:t>
      </w:r>
      <w:r w:rsidR="003305DF">
        <w:rPr>
          <w:rFonts w:ascii="仿宋_GB2312" w:eastAsia="仿宋_GB2312" w:hAnsi="仿宋" w:cs="FangSong" w:hint="eastAsia"/>
          <w:color w:val="000000"/>
          <w:sz w:val="32"/>
          <w:szCs w:val="32"/>
        </w:rPr>
        <w:t>大方县</w:t>
      </w:r>
      <w:r w:rsidRPr="004B6C63">
        <w:rPr>
          <w:rFonts w:ascii="仿宋_GB2312" w:eastAsia="仿宋_GB2312" w:hAnsi="仿宋" w:cs="FangSong" w:hint="eastAsia"/>
          <w:color w:val="000000"/>
          <w:sz w:val="32"/>
          <w:szCs w:val="32"/>
        </w:rPr>
        <w:t>2020年“特岗计划”教师招聘计划表（含“硕师计划”人员）</w:t>
      </w:r>
    </w:p>
    <w:p w14:paraId="46E52C94" w14:textId="77777777" w:rsidR="003305DF" w:rsidRPr="004B6C63" w:rsidRDefault="004B6C63" w:rsidP="003305DF">
      <w:pPr>
        <w:spacing w:line="576" w:lineRule="exact"/>
        <w:ind w:leftChars="760" w:left="1916" w:hangingChars="100" w:hanging="320"/>
        <w:rPr>
          <w:rFonts w:ascii="黑体" w:eastAsia="黑体" w:hAnsi="黑体" w:cs="宋体"/>
          <w:color w:val="000000"/>
          <w:kern w:val="0"/>
          <w:sz w:val="32"/>
          <w:szCs w:val="32"/>
        </w:rPr>
      </w:pPr>
      <w:r w:rsidRPr="004B6C63">
        <w:rPr>
          <w:rFonts w:ascii="仿宋_GB2312" w:eastAsia="仿宋_GB2312" w:hAnsi="仿宋" w:cs="FangSong" w:hint="eastAsia"/>
          <w:color w:val="000000"/>
          <w:sz w:val="32"/>
          <w:szCs w:val="32"/>
        </w:rPr>
        <w:t>3.</w:t>
      </w:r>
      <w:bookmarkStart w:id="0" w:name="RANGE!A1:G6"/>
      <w:r w:rsidR="003305DF">
        <w:rPr>
          <w:rFonts w:ascii="仿宋_GB2312" w:eastAsia="仿宋_GB2312" w:hAnsi="仿宋" w:cs="FangSong" w:hint="eastAsia"/>
          <w:color w:val="000000"/>
          <w:sz w:val="32"/>
          <w:szCs w:val="32"/>
        </w:rPr>
        <w:t>大方县</w:t>
      </w:r>
      <w:r w:rsidR="005373DA" w:rsidRPr="004B6C63">
        <w:rPr>
          <w:rFonts w:ascii="仿宋_GB2312" w:eastAsia="仿宋_GB2312" w:hAnsi="仿宋" w:cs="FangSong" w:hint="eastAsia"/>
          <w:color w:val="000000"/>
          <w:sz w:val="32"/>
          <w:szCs w:val="32"/>
        </w:rPr>
        <w:t>2020年“特岗计划”教师招聘</w:t>
      </w:r>
      <w:r w:rsidR="003305DF">
        <w:rPr>
          <w:rFonts w:ascii="仿宋_GB2312" w:eastAsia="仿宋_GB2312" w:hAnsi="仿宋" w:cs="FangSong" w:hint="eastAsia"/>
          <w:color w:val="000000"/>
          <w:sz w:val="32"/>
          <w:szCs w:val="32"/>
        </w:rPr>
        <w:t>“三定”岗位表</w:t>
      </w:r>
    </w:p>
    <w:p w14:paraId="60EC0600" w14:textId="77777777" w:rsidR="003305DF" w:rsidRDefault="003305DF" w:rsidP="004B6C63">
      <w:pPr>
        <w:rPr>
          <w:rFonts w:ascii="黑体" w:eastAsia="黑体" w:hAnsi="黑体" w:cs="宋体"/>
          <w:color w:val="000000"/>
          <w:kern w:val="0"/>
          <w:sz w:val="32"/>
          <w:szCs w:val="32"/>
        </w:rPr>
      </w:pPr>
    </w:p>
    <w:p w14:paraId="59AF1ED7" w14:textId="77777777" w:rsidR="003305DF" w:rsidRPr="005373DA" w:rsidRDefault="003305DF" w:rsidP="004B6C63">
      <w:pPr>
        <w:rPr>
          <w:rFonts w:ascii="黑体" w:eastAsia="黑体" w:hAnsi="黑体" w:cs="宋体"/>
          <w:color w:val="000000"/>
          <w:kern w:val="0"/>
          <w:sz w:val="32"/>
          <w:szCs w:val="32"/>
        </w:rPr>
      </w:pPr>
    </w:p>
    <w:p w14:paraId="2E3F0D13" w14:textId="77777777" w:rsidR="003305DF" w:rsidRDefault="003305DF" w:rsidP="004B6C63">
      <w:pPr>
        <w:rPr>
          <w:rFonts w:ascii="黑体" w:eastAsia="黑体" w:hAnsi="黑体" w:cs="宋体"/>
          <w:color w:val="000000"/>
          <w:kern w:val="0"/>
          <w:sz w:val="32"/>
          <w:szCs w:val="32"/>
        </w:rPr>
      </w:pPr>
    </w:p>
    <w:p w14:paraId="43E56C1E" w14:textId="77777777" w:rsidR="005373DA" w:rsidRPr="004B6C63" w:rsidRDefault="005373DA" w:rsidP="005373DA">
      <w:pPr>
        <w:tabs>
          <w:tab w:val="left" w:pos="7655"/>
        </w:tabs>
        <w:spacing w:line="596" w:lineRule="exact"/>
        <w:ind w:firstLineChars="1284" w:firstLine="4109"/>
        <w:jc w:val="center"/>
        <w:rPr>
          <w:rFonts w:ascii="仿宋_GB2312" w:eastAsia="仿宋_GB2312" w:hAnsi="仿宋" w:cs="FangSong"/>
          <w:sz w:val="32"/>
          <w:szCs w:val="32"/>
        </w:rPr>
      </w:pPr>
      <w:r>
        <w:rPr>
          <w:rFonts w:ascii="仿宋_GB2312" w:eastAsia="仿宋_GB2312" w:hAnsi="仿宋" w:cs="FangSong" w:hint="eastAsia"/>
          <w:sz w:val="32"/>
          <w:szCs w:val="32"/>
        </w:rPr>
        <w:t>大方县</w:t>
      </w:r>
      <w:r w:rsidRPr="004B6C63">
        <w:rPr>
          <w:rFonts w:ascii="仿宋_GB2312" w:eastAsia="仿宋_GB2312" w:hAnsi="仿宋" w:cs="FangSong" w:hint="eastAsia"/>
          <w:sz w:val="32"/>
          <w:szCs w:val="32"/>
        </w:rPr>
        <w:t>教育</w:t>
      </w:r>
      <w:r>
        <w:rPr>
          <w:rFonts w:ascii="仿宋_GB2312" w:eastAsia="仿宋_GB2312" w:hAnsi="仿宋" w:cs="FangSong" w:hint="eastAsia"/>
          <w:sz w:val="32"/>
          <w:szCs w:val="32"/>
        </w:rPr>
        <w:t>科技</w:t>
      </w:r>
      <w:r w:rsidRPr="004B6C63">
        <w:rPr>
          <w:rFonts w:ascii="仿宋_GB2312" w:eastAsia="仿宋_GB2312" w:hAnsi="仿宋" w:cs="FangSong" w:hint="eastAsia"/>
          <w:sz w:val="32"/>
          <w:szCs w:val="32"/>
        </w:rPr>
        <w:t>局</w:t>
      </w:r>
    </w:p>
    <w:p w14:paraId="5371890C" w14:textId="77777777" w:rsidR="005373DA" w:rsidRPr="004B6C63" w:rsidRDefault="005373DA" w:rsidP="005373DA">
      <w:pPr>
        <w:tabs>
          <w:tab w:val="left" w:pos="7655"/>
        </w:tabs>
        <w:spacing w:line="596" w:lineRule="exact"/>
        <w:ind w:firstLineChars="1284" w:firstLine="4109"/>
        <w:jc w:val="center"/>
        <w:rPr>
          <w:rFonts w:ascii="仿宋_GB2312" w:eastAsia="仿宋_GB2312" w:hAnsi="仿宋" w:cs="FangSong"/>
          <w:sz w:val="32"/>
          <w:szCs w:val="32"/>
        </w:rPr>
      </w:pPr>
      <w:r>
        <w:rPr>
          <w:rFonts w:ascii="仿宋_GB2312" w:eastAsia="仿宋_GB2312" w:hAnsi="仿宋" w:cs="FangSong" w:hint="eastAsia"/>
          <w:sz w:val="32"/>
          <w:szCs w:val="32"/>
        </w:rPr>
        <w:t xml:space="preserve"> </w:t>
      </w:r>
      <w:r w:rsidRPr="004B6C63">
        <w:rPr>
          <w:rFonts w:ascii="仿宋_GB2312" w:eastAsia="仿宋_GB2312" w:hAnsi="仿宋" w:cs="FangSong" w:hint="eastAsia"/>
          <w:sz w:val="32"/>
          <w:szCs w:val="32"/>
        </w:rPr>
        <w:t>2020年6月24日</w:t>
      </w:r>
    </w:p>
    <w:p w14:paraId="45A37C82" w14:textId="77777777" w:rsidR="005373DA" w:rsidRPr="004B6C63" w:rsidRDefault="005373DA" w:rsidP="005373DA">
      <w:pPr>
        <w:tabs>
          <w:tab w:val="left" w:pos="7655"/>
        </w:tabs>
        <w:spacing w:line="596" w:lineRule="exact"/>
        <w:ind w:firstLineChars="1284" w:firstLine="4109"/>
        <w:jc w:val="center"/>
        <w:rPr>
          <w:rFonts w:ascii="仿宋_GB2312" w:eastAsia="仿宋_GB2312" w:hAnsi="仿宋" w:cs="FangSong"/>
          <w:sz w:val="32"/>
          <w:szCs w:val="32"/>
        </w:rPr>
      </w:pPr>
    </w:p>
    <w:p w14:paraId="2BEC5754" w14:textId="77777777" w:rsidR="005373DA" w:rsidRPr="004B6C63" w:rsidRDefault="005373DA" w:rsidP="005373DA">
      <w:pPr>
        <w:tabs>
          <w:tab w:val="left" w:pos="7655"/>
        </w:tabs>
        <w:spacing w:line="596" w:lineRule="exact"/>
        <w:ind w:firstLineChars="1284" w:firstLine="4109"/>
        <w:jc w:val="center"/>
        <w:rPr>
          <w:rFonts w:ascii="仿宋_GB2312" w:eastAsia="仿宋_GB2312" w:hAnsi="仿宋" w:cs="FangSong"/>
          <w:sz w:val="32"/>
          <w:szCs w:val="32"/>
        </w:rPr>
      </w:pPr>
    </w:p>
    <w:p w14:paraId="24DEEBA9" w14:textId="77777777" w:rsidR="005373DA" w:rsidRPr="004B6C63" w:rsidRDefault="005373DA" w:rsidP="005373DA">
      <w:pPr>
        <w:tabs>
          <w:tab w:val="left" w:pos="7655"/>
        </w:tabs>
        <w:spacing w:line="596" w:lineRule="exact"/>
        <w:ind w:firstLineChars="1284" w:firstLine="4109"/>
        <w:jc w:val="center"/>
        <w:rPr>
          <w:rFonts w:ascii="仿宋_GB2312" w:eastAsia="仿宋_GB2312" w:hAnsi="仿宋" w:cs="FangSong"/>
          <w:sz w:val="32"/>
          <w:szCs w:val="32"/>
        </w:rPr>
      </w:pPr>
    </w:p>
    <w:p w14:paraId="17038A70" w14:textId="77777777" w:rsidR="005373DA" w:rsidRPr="004B6C63" w:rsidRDefault="005373DA" w:rsidP="005373DA">
      <w:pPr>
        <w:tabs>
          <w:tab w:val="left" w:pos="7655"/>
        </w:tabs>
        <w:spacing w:line="596" w:lineRule="exact"/>
        <w:ind w:firstLineChars="1284" w:firstLine="4109"/>
        <w:jc w:val="center"/>
        <w:rPr>
          <w:rFonts w:ascii="仿宋_GB2312" w:eastAsia="仿宋_GB2312" w:hAnsi="仿宋" w:cs="FangSong"/>
          <w:sz w:val="32"/>
          <w:szCs w:val="32"/>
        </w:rPr>
      </w:pPr>
    </w:p>
    <w:p w14:paraId="7DE2AE92" w14:textId="308144D0" w:rsidR="005373DA" w:rsidRDefault="005373DA" w:rsidP="005373DA">
      <w:pPr>
        <w:tabs>
          <w:tab w:val="left" w:pos="7655"/>
        </w:tabs>
        <w:spacing w:line="596" w:lineRule="exact"/>
        <w:ind w:firstLineChars="1284" w:firstLine="4109"/>
        <w:jc w:val="center"/>
        <w:rPr>
          <w:rFonts w:ascii="仿宋_GB2312" w:eastAsia="仿宋_GB2312" w:hAnsi="仿宋" w:cs="FangSong"/>
          <w:sz w:val="32"/>
          <w:szCs w:val="32"/>
        </w:rPr>
      </w:pPr>
    </w:p>
    <w:p w14:paraId="6A399EF3" w14:textId="3F93C3BE" w:rsidR="009A010E" w:rsidRDefault="009A010E" w:rsidP="005373DA">
      <w:pPr>
        <w:tabs>
          <w:tab w:val="left" w:pos="7655"/>
        </w:tabs>
        <w:spacing w:line="596" w:lineRule="exact"/>
        <w:ind w:firstLineChars="1284" w:firstLine="4109"/>
        <w:jc w:val="center"/>
        <w:rPr>
          <w:rFonts w:ascii="仿宋_GB2312" w:eastAsia="仿宋_GB2312" w:hAnsi="仿宋" w:cs="FangSong"/>
          <w:sz w:val="32"/>
          <w:szCs w:val="32"/>
        </w:rPr>
      </w:pPr>
    </w:p>
    <w:p w14:paraId="22C92658" w14:textId="19D0BB0A" w:rsidR="009A010E" w:rsidRDefault="009A010E" w:rsidP="005373DA">
      <w:pPr>
        <w:tabs>
          <w:tab w:val="left" w:pos="7655"/>
        </w:tabs>
        <w:spacing w:line="596" w:lineRule="exact"/>
        <w:ind w:firstLineChars="1284" w:firstLine="4109"/>
        <w:jc w:val="center"/>
        <w:rPr>
          <w:rFonts w:ascii="仿宋_GB2312" w:eastAsia="仿宋_GB2312" w:hAnsi="仿宋" w:cs="FangSong"/>
          <w:sz w:val="32"/>
          <w:szCs w:val="32"/>
        </w:rPr>
      </w:pPr>
    </w:p>
    <w:p w14:paraId="77A42387" w14:textId="77777777" w:rsidR="009A010E" w:rsidRPr="004B6C63" w:rsidRDefault="009A010E" w:rsidP="005373DA">
      <w:pPr>
        <w:tabs>
          <w:tab w:val="left" w:pos="7655"/>
        </w:tabs>
        <w:spacing w:line="596" w:lineRule="exact"/>
        <w:ind w:firstLineChars="1284" w:firstLine="4109"/>
        <w:jc w:val="center"/>
        <w:rPr>
          <w:rFonts w:ascii="仿宋_GB2312" w:eastAsia="仿宋_GB2312" w:hAnsi="仿宋" w:cs="FangSong" w:hint="eastAsia"/>
          <w:sz w:val="32"/>
          <w:szCs w:val="32"/>
        </w:rPr>
      </w:pPr>
    </w:p>
    <w:p w14:paraId="7C50069B" w14:textId="77777777" w:rsidR="005373DA" w:rsidRPr="004B6C63" w:rsidRDefault="005373DA" w:rsidP="005373DA">
      <w:pPr>
        <w:tabs>
          <w:tab w:val="left" w:pos="7655"/>
        </w:tabs>
        <w:spacing w:line="596" w:lineRule="exact"/>
        <w:ind w:firstLineChars="1284" w:firstLine="4109"/>
        <w:jc w:val="center"/>
        <w:rPr>
          <w:rFonts w:ascii="仿宋_GB2312" w:eastAsia="仿宋_GB2312" w:hAnsi="仿宋" w:cs="FangSong"/>
          <w:sz w:val="32"/>
          <w:szCs w:val="32"/>
        </w:rPr>
      </w:pPr>
    </w:p>
    <w:p w14:paraId="251A53FC" w14:textId="77777777" w:rsidR="005373DA" w:rsidRPr="004B6C63" w:rsidRDefault="005373DA" w:rsidP="005373DA">
      <w:pPr>
        <w:tabs>
          <w:tab w:val="left" w:pos="7938"/>
        </w:tabs>
        <w:spacing w:line="540" w:lineRule="exact"/>
        <w:rPr>
          <w:rFonts w:ascii="仿宋_GB2312" w:eastAsia="仿宋_GB2312" w:hAnsi="Calibri" w:cs="Times New Roman"/>
          <w:sz w:val="28"/>
          <w:szCs w:val="28"/>
        </w:rPr>
      </w:pPr>
      <w:r>
        <w:rPr>
          <w:rFonts w:ascii="仿宋_GB2312" w:eastAsia="仿宋_GB2312" w:hAnsi="Calibri" w:cs="Times New Roman" w:hint="eastAsia"/>
          <w:noProof/>
          <w:sz w:val="28"/>
          <w:szCs w:val="28"/>
        </w:rPr>
        <mc:AlternateContent>
          <mc:Choice Requires="wps">
            <w:drawing>
              <wp:anchor distT="0" distB="0" distL="114300" distR="114300" simplePos="0" relativeHeight="251659264" behindDoc="0" locked="0" layoutInCell="1" allowOverlap="1" wp14:anchorId="3D5307CE" wp14:editId="355F3DD5">
                <wp:simplePos x="0" y="0"/>
                <wp:positionH relativeFrom="column">
                  <wp:posOffset>0</wp:posOffset>
                </wp:positionH>
                <wp:positionV relativeFrom="paragraph">
                  <wp:posOffset>22225</wp:posOffset>
                </wp:positionV>
                <wp:extent cx="5667375" cy="0"/>
                <wp:effectExtent l="10160" t="10160" r="8890" b="8890"/>
                <wp:wrapNone/>
                <wp:docPr id="759" name="直接连接符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391F4" id="直接连接符 75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46.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" strokeweight="1pt"/>
            </w:pict>
          </mc:Fallback>
        </mc:AlternateContent>
      </w:r>
      <w:r w:rsidRPr="004B6C63">
        <w:rPr>
          <w:rFonts w:ascii="仿宋_GB2312" w:eastAsia="仿宋_GB2312" w:hAnsi="Calibri" w:cs="Times New Roman" w:hint="eastAsia"/>
          <w:sz w:val="28"/>
          <w:szCs w:val="28"/>
        </w:rPr>
        <w:t xml:space="preserve">  </w:t>
      </w:r>
      <w:r>
        <w:rPr>
          <w:rFonts w:ascii="仿宋_GB2312" w:eastAsia="仿宋_GB2312" w:hAnsi="Calibri" w:cs="Times New Roman" w:hint="eastAsia"/>
          <w:sz w:val="28"/>
          <w:szCs w:val="28"/>
        </w:rPr>
        <w:t>大方县</w:t>
      </w:r>
      <w:r w:rsidRPr="004B6C63">
        <w:rPr>
          <w:rFonts w:ascii="仿宋_GB2312" w:eastAsia="仿宋_GB2312" w:hAnsi="Calibri" w:cs="Times New Roman" w:hint="eastAsia"/>
          <w:sz w:val="28"/>
          <w:szCs w:val="28"/>
        </w:rPr>
        <w:t>教育</w:t>
      </w:r>
      <w:r>
        <w:rPr>
          <w:rFonts w:ascii="仿宋_GB2312" w:eastAsia="仿宋_GB2312" w:hAnsi="Calibri" w:cs="Times New Roman" w:hint="eastAsia"/>
          <w:sz w:val="28"/>
          <w:szCs w:val="28"/>
        </w:rPr>
        <w:t>科技</w:t>
      </w:r>
      <w:r w:rsidRPr="004B6C63">
        <w:rPr>
          <w:rFonts w:ascii="仿宋_GB2312" w:eastAsia="仿宋_GB2312" w:hAnsi="Calibri" w:cs="Times New Roman" w:hint="eastAsia"/>
          <w:sz w:val="28"/>
          <w:szCs w:val="28"/>
        </w:rPr>
        <w:t xml:space="preserve">局办公室              </w:t>
      </w:r>
      <w:r>
        <w:rPr>
          <w:rFonts w:ascii="仿宋_GB2312" w:eastAsia="仿宋_GB2312" w:hAnsi="Calibri" w:cs="Times New Roman" w:hint="eastAsia"/>
          <w:sz w:val="28"/>
          <w:szCs w:val="28"/>
        </w:rPr>
        <w:t xml:space="preserve">    </w:t>
      </w:r>
      <w:r w:rsidRPr="004B6C63">
        <w:rPr>
          <w:rFonts w:ascii="仿宋_GB2312" w:eastAsia="仿宋_GB2312" w:hAnsi="Calibri" w:cs="Times New Roman" w:hint="eastAsia"/>
          <w:sz w:val="28"/>
          <w:szCs w:val="28"/>
        </w:rPr>
        <w:t>2020年6月24日印发</w:t>
      </w:r>
    </w:p>
    <w:p w14:paraId="7E149EC5" w14:textId="77777777" w:rsidR="005373DA" w:rsidRPr="004B6C63" w:rsidRDefault="005373DA" w:rsidP="005373DA">
      <w:pPr>
        <w:spacing w:line="540" w:lineRule="exact"/>
        <w:ind w:firstLineChars="2430" w:firstLine="6804"/>
        <w:rPr>
          <w:rFonts w:ascii="仿宋_GB2312" w:eastAsia="仿宋_GB2312" w:hAnsi="FangSong" w:cs="仿宋_GB2312"/>
          <w:sz w:val="32"/>
          <w:szCs w:val="32"/>
        </w:rPr>
      </w:pPr>
      <w:r>
        <w:rPr>
          <w:rFonts w:ascii="仿宋_GB2312" w:eastAsia="仿宋_GB2312" w:hAnsi="Calibri" w:cs="Times New Roman" w:hint="eastAsia"/>
          <w:noProof/>
          <w:sz w:val="28"/>
          <w:szCs w:val="28"/>
          <w:u w:val="single"/>
        </w:rPr>
        <mc:AlternateContent>
          <mc:Choice Requires="wps">
            <w:drawing>
              <wp:anchor distT="0" distB="0" distL="114300" distR="114300" simplePos="0" relativeHeight="251660288" behindDoc="0" locked="0" layoutInCell="1" allowOverlap="1" wp14:anchorId="21D3DF9C" wp14:editId="5836253C">
                <wp:simplePos x="0" y="0"/>
                <wp:positionH relativeFrom="column">
                  <wp:posOffset>0</wp:posOffset>
                </wp:positionH>
                <wp:positionV relativeFrom="paragraph">
                  <wp:posOffset>15240</wp:posOffset>
                </wp:positionV>
                <wp:extent cx="5667375" cy="0"/>
                <wp:effectExtent l="10160" t="6350" r="8890" b="12700"/>
                <wp:wrapNone/>
                <wp:docPr id="758" name="直接连接符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042A" id="直接连接符 75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4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" strokeweight="1pt"/>
            </w:pict>
          </mc:Fallback>
        </mc:AlternateContent>
      </w:r>
      <w:r w:rsidRPr="004B6C63">
        <w:rPr>
          <w:rFonts w:ascii="仿宋_GB2312" w:eastAsia="仿宋_GB2312" w:hAnsi="Calibri" w:cs="Times New Roman" w:hint="eastAsia"/>
          <w:sz w:val="28"/>
          <w:szCs w:val="28"/>
        </w:rPr>
        <w:t>共印1</w:t>
      </w:r>
      <w:r>
        <w:rPr>
          <w:rFonts w:ascii="仿宋_GB2312" w:eastAsia="仿宋_GB2312" w:hAnsi="Calibri" w:cs="Times New Roman" w:hint="eastAsia"/>
          <w:sz w:val="28"/>
          <w:szCs w:val="28"/>
        </w:rPr>
        <w:t>0</w:t>
      </w:r>
      <w:r w:rsidRPr="004B6C63">
        <w:rPr>
          <w:rFonts w:ascii="仿宋_GB2312" w:eastAsia="仿宋_GB2312" w:hAnsi="Calibri" w:cs="Times New Roman" w:hint="eastAsia"/>
          <w:sz w:val="28"/>
          <w:szCs w:val="28"/>
        </w:rPr>
        <w:t>份</w:t>
      </w:r>
    </w:p>
    <w:p w14:paraId="781BDC8E" w14:textId="77777777" w:rsidR="005373DA" w:rsidRPr="004B6C63" w:rsidRDefault="005373DA" w:rsidP="005373DA">
      <w:pPr>
        <w:spacing w:line="400" w:lineRule="exact"/>
        <w:jc w:val="left"/>
        <w:rPr>
          <w:rFonts w:ascii="Times New Roman" w:eastAsia="宋体" w:hAnsi="Times New Roman" w:cs="Times New Roman"/>
          <w:szCs w:val="24"/>
        </w:rPr>
      </w:pPr>
      <w:r w:rsidRPr="004B6C63">
        <w:rPr>
          <w:rFonts w:ascii="仿宋_GB2312" w:eastAsia="仿宋_GB2312" w:hAnsi="仿宋" w:cs="Times New Roman"/>
          <w:sz w:val="32"/>
          <w:szCs w:val="32"/>
        </w:rPr>
        <w:br w:type="page"/>
      </w:r>
    </w:p>
    <w:p w14:paraId="5FE9307D" w14:textId="77777777" w:rsidR="004B6C63" w:rsidRPr="004B6C63" w:rsidRDefault="004B6C63" w:rsidP="004B6C63">
      <w:pPr>
        <w:rPr>
          <w:rFonts w:ascii="Calibri" w:eastAsia="宋体" w:hAnsi="Calibri" w:cs="Times New Roman"/>
          <w:sz w:val="32"/>
          <w:szCs w:val="32"/>
        </w:rPr>
      </w:pPr>
      <w:r w:rsidRPr="004B6C63">
        <w:rPr>
          <w:rFonts w:ascii="黑体" w:eastAsia="黑体" w:hAnsi="黑体" w:cs="宋体" w:hint="eastAsia"/>
          <w:color w:val="000000"/>
          <w:kern w:val="0"/>
          <w:sz w:val="32"/>
          <w:szCs w:val="32"/>
        </w:rPr>
        <w:lastRenderedPageBreak/>
        <w:t>附表1</w:t>
      </w:r>
      <w:bookmarkEnd w:id="0"/>
    </w:p>
    <w:tbl>
      <w:tblPr>
        <w:tblW w:w="8949" w:type="dxa"/>
        <w:jc w:val="center"/>
        <w:tblLook w:val="04A0" w:firstRow="1" w:lastRow="0" w:firstColumn="1" w:lastColumn="0" w:noHBand="0" w:noVBand="1"/>
      </w:tblPr>
      <w:tblGrid>
        <w:gridCol w:w="640"/>
        <w:gridCol w:w="900"/>
        <w:gridCol w:w="700"/>
        <w:gridCol w:w="1498"/>
        <w:gridCol w:w="2320"/>
        <w:gridCol w:w="1232"/>
        <w:gridCol w:w="1659"/>
      </w:tblGrid>
      <w:tr w:rsidR="004B6C63" w:rsidRPr="004B6C63" w14:paraId="7405648D" w14:textId="77777777" w:rsidTr="001956D3">
        <w:trPr>
          <w:trHeight w:val="600"/>
          <w:jc w:val="center"/>
        </w:trPr>
        <w:tc>
          <w:tcPr>
            <w:tcW w:w="1540" w:type="dxa"/>
            <w:gridSpan w:val="2"/>
            <w:tcBorders>
              <w:top w:val="nil"/>
              <w:left w:val="nil"/>
              <w:bottom w:val="nil"/>
              <w:right w:val="nil"/>
            </w:tcBorders>
            <w:shd w:val="clear" w:color="auto" w:fill="auto"/>
            <w:noWrap/>
            <w:vAlign w:val="center"/>
            <w:hideMark/>
          </w:tcPr>
          <w:p w14:paraId="0FF623D3" w14:textId="77777777" w:rsidR="004B6C63" w:rsidRPr="004B6C63" w:rsidRDefault="004B6C63" w:rsidP="004B6C63">
            <w:pPr>
              <w:widowControl/>
              <w:jc w:val="left"/>
              <w:rPr>
                <w:rFonts w:ascii="黑体" w:eastAsia="黑体" w:hAnsi="黑体" w:cs="宋体"/>
                <w:color w:val="000000"/>
                <w:kern w:val="0"/>
                <w:sz w:val="28"/>
                <w:szCs w:val="28"/>
              </w:rPr>
            </w:pPr>
          </w:p>
        </w:tc>
        <w:tc>
          <w:tcPr>
            <w:tcW w:w="700" w:type="dxa"/>
            <w:tcBorders>
              <w:top w:val="nil"/>
              <w:left w:val="nil"/>
              <w:bottom w:val="nil"/>
              <w:right w:val="nil"/>
            </w:tcBorders>
            <w:shd w:val="clear" w:color="auto" w:fill="auto"/>
            <w:noWrap/>
            <w:vAlign w:val="center"/>
            <w:hideMark/>
          </w:tcPr>
          <w:p w14:paraId="70C90527" w14:textId="77777777" w:rsidR="004B6C63" w:rsidRPr="004B6C63" w:rsidRDefault="004B6C63" w:rsidP="004B6C63">
            <w:pPr>
              <w:widowControl/>
              <w:jc w:val="left"/>
              <w:rPr>
                <w:rFonts w:ascii="黑体" w:eastAsia="黑体" w:hAnsi="黑体" w:cs="宋体"/>
                <w:b/>
                <w:bCs/>
                <w:color w:val="000000"/>
                <w:kern w:val="0"/>
                <w:sz w:val="28"/>
                <w:szCs w:val="28"/>
              </w:rPr>
            </w:pPr>
          </w:p>
        </w:tc>
        <w:tc>
          <w:tcPr>
            <w:tcW w:w="1498" w:type="dxa"/>
            <w:tcBorders>
              <w:top w:val="nil"/>
              <w:left w:val="nil"/>
              <w:bottom w:val="nil"/>
              <w:right w:val="nil"/>
            </w:tcBorders>
            <w:shd w:val="clear" w:color="auto" w:fill="auto"/>
            <w:noWrap/>
            <w:vAlign w:val="center"/>
            <w:hideMark/>
          </w:tcPr>
          <w:p w14:paraId="6AD7AF83" w14:textId="77777777" w:rsidR="004B6C63" w:rsidRPr="004B6C63" w:rsidRDefault="004B6C63" w:rsidP="004B6C63">
            <w:pPr>
              <w:widowControl/>
              <w:jc w:val="left"/>
              <w:rPr>
                <w:rFonts w:ascii="黑体" w:eastAsia="黑体" w:hAnsi="黑体" w:cs="宋体"/>
                <w:b/>
                <w:bCs/>
                <w:color w:val="000000"/>
                <w:kern w:val="0"/>
                <w:sz w:val="28"/>
                <w:szCs w:val="28"/>
              </w:rPr>
            </w:pPr>
          </w:p>
        </w:tc>
        <w:tc>
          <w:tcPr>
            <w:tcW w:w="2320" w:type="dxa"/>
            <w:tcBorders>
              <w:top w:val="nil"/>
              <w:left w:val="nil"/>
              <w:bottom w:val="nil"/>
              <w:right w:val="nil"/>
            </w:tcBorders>
            <w:shd w:val="clear" w:color="auto" w:fill="auto"/>
            <w:noWrap/>
            <w:vAlign w:val="center"/>
            <w:hideMark/>
          </w:tcPr>
          <w:p w14:paraId="6F7528A7" w14:textId="77777777" w:rsidR="004B6C63" w:rsidRPr="004B6C63" w:rsidRDefault="004B6C63" w:rsidP="004B6C63">
            <w:pPr>
              <w:widowControl/>
              <w:jc w:val="left"/>
              <w:rPr>
                <w:rFonts w:ascii="黑体" w:eastAsia="黑体" w:hAnsi="黑体" w:cs="宋体"/>
                <w:b/>
                <w:bCs/>
                <w:color w:val="000000"/>
                <w:kern w:val="0"/>
                <w:sz w:val="28"/>
                <w:szCs w:val="28"/>
              </w:rPr>
            </w:pPr>
          </w:p>
        </w:tc>
        <w:tc>
          <w:tcPr>
            <w:tcW w:w="1232" w:type="dxa"/>
            <w:tcBorders>
              <w:top w:val="nil"/>
              <w:left w:val="nil"/>
              <w:bottom w:val="nil"/>
              <w:right w:val="nil"/>
            </w:tcBorders>
            <w:shd w:val="clear" w:color="auto" w:fill="auto"/>
            <w:noWrap/>
            <w:vAlign w:val="center"/>
            <w:hideMark/>
          </w:tcPr>
          <w:p w14:paraId="7CA57671" w14:textId="77777777" w:rsidR="004B6C63" w:rsidRPr="004B6C63" w:rsidRDefault="004B6C63" w:rsidP="004B6C63">
            <w:pPr>
              <w:widowControl/>
              <w:jc w:val="left"/>
              <w:rPr>
                <w:rFonts w:ascii="黑体" w:eastAsia="黑体" w:hAnsi="黑体" w:cs="宋体"/>
                <w:b/>
                <w:bCs/>
                <w:color w:val="000000"/>
                <w:kern w:val="0"/>
                <w:sz w:val="28"/>
                <w:szCs w:val="28"/>
              </w:rPr>
            </w:pPr>
          </w:p>
        </w:tc>
        <w:tc>
          <w:tcPr>
            <w:tcW w:w="1659" w:type="dxa"/>
            <w:tcBorders>
              <w:top w:val="nil"/>
              <w:left w:val="nil"/>
              <w:bottom w:val="nil"/>
              <w:right w:val="nil"/>
            </w:tcBorders>
            <w:shd w:val="clear" w:color="auto" w:fill="auto"/>
            <w:noWrap/>
            <w:vAlign w:val="center"/>
            <w:hideMark/>
          </w:tcPr>
          <w:p w14:paraId="72BDBCEA" w14:textId="77777777" w:rsidR="004B6C63" w:rsidRPr="004B6C63" w:rsidRDefault="004B6C63" w:rsidP="004B6C63">
            <w:pPr>
              <w:widowControl/>
              <w:jc w:val="left"/>
              <w:rPr>
                <w:rFonts w:ascii="黑体" w:eastAsia="黑体" w:hAnsi="黑体" w:cs="宋体"/>
                <w:b/>
                <w:bCs/>
                <w:color w:val="000000"/>
                <w:kern w:val="0"/>
                <w:sz w:val="28"/>
                <w:szCs w:val="28"/>
              </w:rPr>
            </w:pPr>
          </w:p>
        </w:tc>
      </w:tr>
      <w:tr w:rsidR="004B6C63" w:rsidRPr="004B6C63" w14:paraId="581C3B49" w14:textId="77777777" w:rsidTr="001956D3">
        <w:trPr>
          <w:trHeight w:val="1440"/>
          <w:jc w:val="center"/>
        </w:trPr>
        <w:tc>
          <w:tcPr>
            <w:tcW w:w="8949" w:type="dxa"/>
            <w:gridSpan w:val="7"/>
            <w:tcBorders>
              <w:top w:val="nil"/>
              <w:left w:val="nil"/>
              <w:bottom w:val="nil"/>
              <w:right w:val="nil"/>
            </w:tcBorders>
            <w:shd w:val="clear" w:color="auto" w:fill="auto"/>
            <w:vAlign w:val="center"/>
            <w:hideMark/>
          </w:tcPr>
          <w:p w14:paraId="0DEF65B2" w14:textId="77777777" w:rsidR="004B6C63" w:rsidRPr="004B6C63" w:rsidRDefault="004B6C63" w:rsidP="004B6C63">
            <w:pPr>
              <w:widowControl/>
              <w:jc w:val="center"/>
              <w:rPr>
                <w:rFonts w:ascii="方正小标宋简体" w:eastAsia="方正小标宋简体" w:hAnsi="宋体" w:cs="宋体"/>
                <w:color w:val="000000"/>
                <w:w w:val="90"/>
                <w:kern w:val="0"/>
                <w:sz w:val="44"/>
                <w:szCs w:val="44"/>
              </w:rPr>
            </w:pPr>
            <w:r w:rsidRPr="004B6C63">
              <w:rPr>
                <w:rFonts w:ascii="方正小标宋简体" w:eastAsia="方正小标宋简体" w:hAnsi="宋体" w:cs="宋体" w:hint="eastAsia"/>
                <w:color w:val="000000"/>
                <w:w w:val="90"/>
                <w:kern w:val="0"/>
                <w:sz w:val="44"/>
                <w:szCs w:val="44"/>
              </w:rPr>
              <w:t>贵州省2020年硕师计划与</w:t>
            </w:r>
            <w:proofErr w:type="gramStart"/>
            <w:r w:rsidRPr="004B6C63">
              <w:rPr>
                <w:rFonts w:ascii="方正小标宋简体" w:eastAsia="方正小标宋简体" w:hAnsi="宋体" w:cs="宋体" w:hint="eastAsia"/>
                <w:color w:val="000000"/>
                <w:w w:val="90"/>
                <w:kern w:val="0"/>
                <w:sz w:val="44"/>
                <w:szCs w:val="44"/>
              </w:rPr>
              <w:t>特岗计划</w:t>
            </w:r>
            <w:proofErr w:type="gramEnd"/>
            <w:r w:rsidRPr="004B6C63">
              <w:rPr>
                <w:rFonts w:ascii="方正小标宋简体" w:eastAsia="方正小标宋简体" w:hAnsi="宋体" w:cs="宋体" w:hint="eastAsia"/>
                <w:color w:val="000000"/>
                <w:w w:val="90"/>
                <w:kern w:val="0"/>
                <w:sz w:val="44"/>
                <w:szCs w:val="44"/>
              </w:rPr>
              <w:t>结合实施</w:t>
            </w:r>
          </w:p>
          <w:p w14:paraId="341D0381" w14:textId="77777777" w:rsidR="004B6C63" w:rsidRPr="004B6C63" w:rsidRDefault="004B6C63" w:rsidP="004B6C63">
            <w:pPr>
              <w:widowControl/>
              <w:jc w:val="center"/>
              <w:rPr>
                <w:rFonts w:ascii="方正小标宋简体" w:eastAsia="方正小标宋简体" w:hAnsi="宋体" w:cs="宋体"/>
                <w:color w:val="000000"/>
                <w:w w:val="90"/>
                <w:kern w:val="0"/>
                <w:sz w:val="44"/>
                <w:szCs w:val="44"/>
              </w:rPr>
            </w:pPr>
            <w:r w:rsidRPr="004B6C63">
              <w:rPr>
                <w:rFonts w:ascii="方正小标宋简体" w:eastAsia="方正小标宋简体" w:hAnsi="宋体" w:cs="宋体" w:hint="eastAsia"/>
                <w:color w:val="000000"/>
                <w:w w:val="90"/>
                <w:kern w:val="0"/>
                <w:sz w:val="44"/>
                <w:szCs w:val="44"/>
              </w:rPr>
              <w:t>推荐人员名单（</w:t>
            </w:r>
            <w:r w:rsidR="00E123F4">
              <w:rPr>
                <w:rFonts w:ascii="方正小标宋简体" w:eastAsia="方正小标宋简体" w:hAnsi="宋体" w:cs="宋体" w:hint="eastAsia"/>
                <w:color w:val="000000"/>
                <w:w w:val="90"/>
                <w:kern w:val="0"/>
                <w:sz w:val="44"/>
                <w:szCs w:val="44"/>
              </w:rPr>
              <w:t>大方县</w:t>
            </w:r>
            <w:r w:rsidRPr="004B6C63">
              <w:rPr>
                <w:rFonts w:ascii="方正小标宋简体" w:eastAsia="方正小标宋简体" w:hAnsi="宋体" w:cs="宋体" w:hint="eastAsia"/>
                <w:color w:val="000000"/>
                <w:w w:val="90"/>
                <w:kern w:val="0"/>
                <w:sz w:val="44"/>
                <w:szCs w:val="44"/>
              </w:rPr>
              <w:t>）</w:t>
            </w:r>
          </w:p>
        </w:tc>
      </w:tr>
      <w:tr w:rsidR="004B6C63" w:rsidRPr="004B6C63" w14:paraId="7FCB7478" w14:textId="77777777" w:rsidTr="001956D3">
        <w:trPr>
          <w:trHeight w:val="1279"/>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B4E0A" w14:textId="77777777" w:rsidR="004B6C63" w:rsidRPr="004B6C63" w:rsidRDefault="004B6C63" w:rsidP="004B6C63">
            <w:pPr>
              <w:widowControl/>
              <w:jc w:val="center"/>
              <w:rPr>
                <w:rFonts w:ascii="黑体" w:eastAsia="黑体" w:hAnsi="黑体" w:cs="宋体"/>
                <w:color w:val="000000"/>
                <w:kern w:val="0"/>
                <w:sz w:val="24"/>
                <w:szCs w:val="24"/>
              </w:rPr>
            </w:pPr>
            <w:r w:rsidRPr="004B6C63">
              <w:rPr>
                <w:rFonts w:ascii="黑体" w:eastAsia="黑体" w:hAnsi="黑体" w:cs="宋体" w:hint="eastAsia"/>
                <w:color w:val="000000"/>
                <w:kern w:val="0"/>
                <w:sz w:val="24"/>
                <w:szCs w:val="24"/>
              </w:rPr>
              <w:t>序号</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88DAC67" w14:textId="77777777" w:rsidR="004B6C63" w:rsidRPr="004B6C63" w:rsidRDefault="004B6C63" w:rsidP="004B6C63">
            <w:pPr>
              <w:widowControl/>
              <w:jc w:val="center"/>
              <w:rPr>
                <w:rFonts w:ascii="黑体" w:eastAsia="黑体" w:hAnsi="黑体" w:cs="宋体"/>
                <w:color w:val="000000"/>
                <w:kern w:val="0"/>
                <w:sz w:val="24"/>
                <w:szCs w:val="24"/>
              </w:rPr>
            </w:pPr>
            <w:r w:rsidRPr="004B6C63">
              <w:rPr>
                <w:rFonts w:ascii="黑体" w:eastAsia="黑体" w:hAnsi="黑体" w:cs="宋体" w:hint="eastAsia"/>
                <w:color w:val="000000"/>
                <w:kern w:val="0"/>
                <w:sz w:val="24"/>
                <w:szCs w:val="24"/>
              </w:rPr>
              <w:t>姓名</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E1BABEF" w14:textId="77777777" w:rsidR="004B6C63" w:rsidRPr="004B6C63" w:rsidRDefault="004B6C63" w:rsidP="004B6C63">
            <w:pPr>
              <w:widowControl/>
              <w:jc w:val="center"/>
              <w:rPr>
                <w:rFonts w:ascii="黑体" w:eastAsia="黑体" w:hAnsi="黑体" w:cs="宋体"/>
                <w:color w:val="000000"/>
                <w:kern w:val="0"/>
                <w:sz w:val="24"/>
                <w:szCs w:val="24"/>
              </w:rPr>
            </w:pPr>
            <w:r w:rsidRPr="004B6C63">
              <w:rPr>
                <w:rFonts w:ascii="黑体" w:eastAsia="黑体" w:hAnsi="黑体" w:cs="宋体" w:hint="eastAsia"/>
                <w:color w:val="000000"/>
                <w:kern w:val="0"/>
                <w:sz w:val="24"/>
                <w:szCs w:val="24"/>
              </w:rPr>
              <w:t>性别</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69FB25C" w14:textId="77777777" w:rsidR="004B6C63" w:rsidRPr="004B6C63" w:rsidRDefault="004B6C63" w:rsidP="004B6C63">
            <w:pPr>
              <w:widowControl/>
              <w:jc w:val="center"/>
              <w:rPr>
                <w:rFonts w:ascii="黑体" w:eastAsia="黑体" w:hAnsi="黑体" w:cs="宋体"/>
                <w:color w:val="000000"/>
                <w:kern w:val="0"/>
                <w:sz w:val="24"/>
                <w:szCs w:val="24"/>
              </w:rPr>
            </w:pPr>
            <w:r w:rsidRPr="004B6C63">
              <w:rPr>
                <w:rFonts w:ascii="黑体" w:eastAsia="黑体" w:hAnsi="黑体" w:cs="宋体" w:hint="eastAsia"/>
                <w:color w:val="000000"/>
                <w:kern w:val="0"/>
                <w:sz w:val="24"/>
                <w:szCs w:val="24"/>
              </w:rPr>
              <w:t>毕业学校</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778A58A6" w14:textId="77777777" w:rsidR="004B6C63" w:rsidRPr="004B6C63" w:rsidRDefault="004B6C63" w:rsidP="004B6C63">
            <w:pPr>
              <w:widowControl/>
              <w:jc w:val="center"/>
              <w:rPr>
                <w:rFonts w:ascii="黑体" w:eastAsia="黑体" w:hAnsi="黑体" w:cs="宋体"/>
                <w:color w:val="000000"/>
                <w:kern w:val="0"/>
                <w:sz w:val="24"/>
                <w:szCs w:val="24"/>
              </w:rPr>
            </w:pPr>
            <w:r w:rsidRPr="004B6C63">
              <w:rPr>
                <w:rFonts w:ascii="黑体" w:eastAsia="黑体" w:hAnsi="黑体" w:cs="宋体" w:hint="eastAsia"/>
                <w:color w:val="000000"/>
                <w:kern w:val="0"/>
                <w:sz w:val="24"/>
                <w:szCs w:val="24"/>
              </w:rPr>
              <w:t>研究生</w:t>
            </w:r>
            <w:proofErr w:type="gramStart"/>
            <w:r w:rsidRPr="004B6C63">
              <w:rPr>
                <w:rFonts w:ascii="黑体" w:eastAsia="黑体" w:hAnsi="黑体" w:cs="宋体" w:hint="eastAsia"/>
                <w:color w:val="000000"/>
                <w:kern w:val="0"/>
                <w:sz w:val="24"/>
                <w:szCs w:val="24"/>
              </w:rPr>
              <w:t>拟读专业</w:t>
            </w:r>
            <w:proofErr w:type="gramEnd"/>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1177C15B" w14:textId="77777777" w:rsidR="004B6C63" w:rsidRPr="004B6C63" w:rsidRDefault="004B6C63" w:rsidP="004B6C63">
            <w:pPr>
              <w:widowControl/>
              <w:jc w:val="center"/>
              <w:rPr>
                <w:rFonts w:ascii="黑体" w:eastAsia="黑体" w:hAnsi="黑体" w:cs="宋体"/>
                <w:color w:val="000000"/>
                <w:kern w:val="0"/>
                <w:sz w:val="24"/>
                <w:szCs w:val="24"/>
              </w:rPr>
            </w:pPr>
            <w:r w:rsidRPr="004B6C63">
              <w:rPr>
                <w:rFonts w:ascii="黑体" w:eastAsia="黑体" w:hAnsi="黑体" w:cs="宋体" w:hint="eastAsia"/>
                <w:color w:val="000000"/>
                <w:kern w:val="0"/>
                <w:sz w:val="24"/>
                <w:szCs w:val="24"/>
              </w:rPr>
              <w:t>推荐县</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3A418D03" w14:textId="77777777" w:rsidR="004B6C63" w:rsidRPr="004B6C63" w:rsidRDefault="004B6C63" w:rsidP="004B6C63">
            <w:pPr>
              <w:widowControl/>
              <w:jc w:val="center"/>
              <w:rPr>
                <w:rFonts w:ascii="黑体" w:eastAsia="黑体" w:hAnsi="黑体" w:cs="宋体"/>
                <w:color w:val="000000"/>
                <w:kern w:val="0"/>
                <w:sz w:val="24"/>
                <w:szCs w:val="24"/>
              </w:rPr>
            </w:pPr>
            <w:r w:rsidRPr="004B6C63">
              <w:rPr>
                <w:rFonts w:ascii="黑体" w:eastAsia="黑体" w:hAnsi="黑体" w:cs="宋体" w:hint="eastAsia"/>
                <w:color w:val="000000"/>
                <w:kern w:val="0"/>
                <w:sz w:val="24"/>
                <w:szCs w:val="24"/>
              </w:rPr>
              <w:t>初中任教学科</w:t>
            </w:r>
          </w:p>
        </w:tc>
      </w:tr>
      <w:tr w:rsidR="004B6C63" w:rsidRPr="004B6C63" w14:paraId="3650685E" w14:textId="77777777" w:rsidTr="001956D3">
        <w:trPr>
          <w:trHeight w:val="1279"/>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400B44" w14:textId="77777777" w:rsidR="004B6C63" w:rsidRPr="004B6C63" w:rsidRDefault="00E123F4" w:rsidP="004B6C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00" w:type="dxa"/>
            <w:tcBorders>
              <w:top w:val="nil"/>
              <w:left w:val="nil"/>
              <w:bottom w:val="single" w:sz="4" w:space="0" w:color="auto"/>
              <w:right w:val="single" w:sz="4" w:space="0" w:color="auto"/>
            </w:tcBorders>
            <w:shd w:val="clear" w:color="auto" w:fill="auto"/>
            <w:noWrap/>
            <w:vAlign w:val="center"/>
            <w:hideMark/>
          </w:tcPr>
          <w:p w14:paraId="22FD0A4B" w14:textId="77777777" w:rsidR="004B6C63" w:rsidRPr="004B6C63" w:rsidRDefault="004B6C63" w:rsidP="004B6C63">
            <w:pPr>
              <w:widowControl/>
              <w:jc w:val="center"/>
              <w:rPr>
                <w:rFonts w:ascii="宋体" w:eastAsia="宋体" w:hAnsi="宋体" w:cs="宋体"/>
                <w:color w:val="000000"/>
                <w:kern w:val="0"/>
                <w:sz w:val="22"/>
              </w:rPr>
            </w:pPr>
            <w:r w:rsidRPr="004B6C63">
              <w:rPr>
                <w:rFonts w:ascii="宋体" w:eastAsia="宋体" w:hAnsi="宋体" w:cs="宋体" w:hint="eastAsia"/>
                <w:color w:val="000000"/>
                <w:kern w:val="0"/>
                <w:sz w:val="22"/>
              </w:rPr>
              <w:t>赵明兰</w:t>
            </w:r>
          </w:p>
        </w:tc>
        <w:tc>
          <w:tcPr>
            <w:tcW w:w="700" w:type="dxa"/>
            <w:tcBorders>
              <w:top w:val="nil"/>
              <w:left w:val="nil"/>
              <w:bottom w:val="single" w:sz="4" w:space="0" w:color="auto"/>
              <w:right w:val="single" w:sz="4" w:space="0" w:color="auto"/>
            </w:tcBorders>
            <w:shd w:val="clear" w:color="auto" w:fill="auto"/>
            <w:noWrap/>
            <w:vAlign w:val="center"/>
            <w:hideMark/>
          </w:tcPr>
          <w:p w14:paraId="6080A9DF" w14:textId="77777777" w:rsidR="004B6C63" w:rsidRPr="004B6C63" w:rsidRDefault="004B6C63" w:rsidP="004B6C63">
            <w:pPr>
              <w:widowControl/>
              <w:jc w:val="center"/>
              <w:rPr>
                <w:rFonts w:ascii="宋体" w:eastAsia="宋体" w:hAnsi="宋体" w:cs="宋体"/>
                <w:color w:val="000000"/>
                <w:kern w:val="0"/>
                <w:sz w:val="22"/>
              </w:rPr>
            </w:pPr>
            <w:r w:rsidRPr="004B6C63">
              <w:rPr>
                <w:rFonts w:ascii="宋体" w:eastAsia="宋体" w:hAnsi="宋体" w:cs="宋体" w:hint="eastAsia"/>
                <w:color w:val="000000"/>
                <w:kern w:val="0"/>
                <w:sz w:val="22"/>
              </w:rPr>
              <w:t>女</w:t>
            </w:r>
          </w:p>
        </w:tc>
        <w:tc>
          <w:tcPr>
            <w:tcW w:w="1498" w:type="dxa"/>
            <w:tcBorders>
              <w:top w:val="nil"/>
              <w:left w:val="nil"/>
              <w:bottom w:val="single" w:sz="4" w:space="0" w:color="auto"/>
              <w:right w:val="single" w:sz="4" w:space="0" w:color="auto"/>
            </w:tcBorders>
            <w:shd w:val="clear" w:color="auto" w:fill="auto"/>
            <w:vAlign w:val="center"/>
            <w:hideMark/>
          </w:tcPr>
          <w:p w14:paraId="4301CCEB" w14:textId="77777777" w:rsidR="004B6C63" w:rsidRPr="004B6C63" w:rsidRDefault="004B6C63" w:rsidP="004B6C63">
            <w:pPr>
              <w:widowControl/>
              <w:jc w:val="center"/>
              <w:rPr>
                <w:rFonts w:ascii="宋体" w:eastAsia="宋体" w:hAnsi="宋体" w:cs="宋体"/>
                <w:color w:val="000000"/>
                <w:kern w:val="0"/>
                <w:sz w:val="22"/>
              </w:rPr>
            </w:pPr>
            <w:r w:rsidRPr="004B6C63">
              <w:rPr>
                <w:rFonts w:ascii="宋体" w:eastAsia="宋体" w:hAnsi="宋体" w:cs="宋体" w:hint="eastAsia"/>
                <w:color w:val="000000"/>
                <w:kern w:val="0"/>
                <w:sz w:val="22"/>
              </w:rPr>
              <w:t>贵州大学</w:t>
            </w:r>
          </w:p>
        </w:tc>
        <w:tc>
          <w:tcPr>
            <w:tcW w:w="2320" w:type="dxa"/>
            <w:tcBorders>
              <w:top w:val="nil"/>
              <w:left w:val="nil"/>
              <w:bottom w:val="single" w:sz="4" w:space="0" w:color="auto"/>
              <w:right w:val="single" w:sz="4" w:space="0" w:color="auto"/>
            </w:tcBorders>
            <w:shd w:val="clear" w:color="auto" w:fill="auto"/>
            <w:noWrap/>
            <w:vAlign w:val="center"/>
            <w:hideMark/>
          </w:tcPr>
          <w:p w14:paraId="371F2558" w14:textId="77777777" w:rsidR="004B6C63" w:rsidRPr="004B6C63" w:rsidRDefault="004B6C63" w:rsidP="004B6C63">
            <w:pPr>
              <w:widowControl/>
              <w:jc w:val="center"/>
              <w:rPr>
                <w:rFonts w:ascii="宋体" w:eastAsia="宋体" w:hAnsi="宋体" w:cs="宋体"/>
                <w:color w:val="000000"/>
                <w:kern w:val="0"/>
                <w:sz w:val="22"/>
              </w:rPr>
            </w:pPr>
            <w:r w:rsidRPr="004B6C63">
              <w:rPr>
                <w:rFonts w:ascii="宋体" w:eastAsia="宋体" w:hAnsi="宋体" w:cs="宋体" w:hint="eastAsia"/>
                <w:color w:val="000000"/>
                <w:kern w:val="0"/>
                <w:sz w:val="22"/>
              </w:rPr>
              <w:t>学科教学（英语）</w:t>
            </w:r>
          </w:p>
        </w:tc>
        <w:tc>
          <w:tcPr>
            <w:tcW w:w="1232" w:type="dxa"/>
            <w:tcBorders>
              <w:top w:val="nil"/>
              <w:left w:val="nil"/>
              <w:bottom w:val="single" w:sz="4" w:space="0" w:color="auto"/>
              <w:right w:val="single" w:sz="4" w:space="0" w:color="auto"/>
            </w:tcBorders>
            <w:shd w:val="clear" w:color="auto" w:fill="auto"/>
            <w:noWrap/>
            <w:vAlign w:val="center"/>
            <w:hideMark/>
          </w:tcPr>
          <w:p w14:paraId="40E86FDE" w14:textId="77777777" w:rsidR="004B6C63" w:rsidRPr="004B6C63" w:rsidRDefault="004B6C63" w:rsidP="004B6C63">
            <w:pPr>
              <w:widowControl/>
              <w:jc w:val="center"/>
              <w:rPr>
                <w:rFonts w:ascii="宋体" w:eastAsia="宋体" w:hAnsi="宋体" w:cs="宋体"/>
                <w:color w:val="000000"/>
                <w:kern w:val="0"/>
                <w:sz w:val="22"/>
              </w:rPr>
            </w:pPr>
            <w:r w:rsidRPr="004B6C63">
              <w:rPr>
                <w:rFonts w:ascii="宋体" w:eastAsia="宋体" w:hAnsi="宋体" w:cs="宋体" w:hint="eastAsia"/>
                <w:color w:val="000000"/>
                <w:kern w:val="0"/>
                <w:sz w:val="22"/>
              </w:rPr>
              <w:t>大方县</w:t>
            </w:r>
          </w:p>
        </w:tc>
        <w:tc>
          <w:tcPr>
            <w:tcW w:w="1659" w:type="dxa"/>
            <w:tcBorders>
              <w:top w:val="nil"/>
              <w:left w:val="nil"/>
              <w:bottom w:val="single" w:sz="4" w:space="0" w:color="auto"/>
              <w:right w:val="single" w:sz="4" w:space="0" w:color="auto"/>
            </w:tcBorders>
            <w:shd w:val="clear" w:color="auto" w:fill="auto"/>
            <w:noWrap/>
            <w:vAlign w:val="center"/>
            <w:hideMark/>
          </w:tcPr>
          <w:p w14:paraId="30187BC1" w14:textId="77777777" w:rsidR="004B6C63" w:rsidRPr="004B6C63" w:rsidRDefault="004B6C63" w:rsidP="004B6C63">
            <w:pPr>
              <w:widowControl/>
              <w:jc w:val="center"/>
              <w:rPr>
                <w:rFonts w:ascii="宋体" w:eastAsia="宋体" w:hAnsi="宋体" w:cs="宋体"/>
                <w:color w:val="000000"/>
                <w:kern w:val="0"/>
                <w:sz w:val="22"/>
              </w:rPr>
            </w:pPr>
            <w:r w:rsidRPr="004B6C63">
              <w:rPr>
                <w:rFonts w:ascii="宋体" w:eastAsia="宋体" w:hAnsi="宋体" w:cs="宋体" w:hint="eastAsia"/>
                <w:color w:val="000000"/>
                <w:kern w:val="0"/>
                <w:sz w:val="22"/>
              </w:rPr>
              <w:t>英语</w:t>
            </w:r>
          </w:p>
        </w:tc>
      </w:tr>
    </w:tbl>
    <w:p w14:paraId="45C09C0A" w14:textId="77777777" w:rsidR="004B6C63" w:rsidRPr="004B6C63" w:rsidRDefault="004B6C63" w:rsidP="004B6C63">
      <w:pPr>
        <w:ind w:leftChars="200" w:left="420"/>
        <w:rPr>
          <w:rFonts w:ascii="Calibri" w:eastAsia="宋体" w:hAnsi="Calibri" w:cs="Times New Roman"/>
          <w:szCs w:val="24"/>
        </w:rPr>
        <w:sectPr w:rsidR="004B6C63" w:rsidRPr="004B6C63" w:rsidSect="001956D3">
          <w:footerReference w:type="default" r:id="rId7"/>
          <w:pgSz w:w="11906" w:h="16838" w:code="9"/>
          <w:pgMar w:top="2041" w:right="1531" w:bottom="2041" w:left="1531" w:header="851" w:footer="1531" w:gutter="0"/>
          <w:cols w:space="720"/>
          <w:docGrid w:linePitch="579" w:charSpace="-2048"/>
        </w:sectPr>
      </w:pPr>
    </w:p>
    <w:p w14:paraId="092F06D3" w14:textId="747D5589" w:rsidR="004B6C63" w:rsidRPr="004B6C63" w:rsidRDefault="004B6C63" w:rsidP="004B6C63">
      <w:pPr>
        <w:rPr>
          <w:rFonts w:ascii="黑体" w:eastAsia="黑体" w:hAnsi="黑体" w:cs="宋体"/>
          <w:color w:val="000000"/>
          <w:kern w:val="0"/>
          <w:sz w:val="32"/>
          <w:szCs w:val="32"/>
        </w:rPr>
      </w:pPr>
      <w:r w:rsidRPr="004B6C63">
        <w:rPr>
          <w:rFonts w:ascii="黑体" w:eastAsia="黑体" w:hAnsi="黑体" w:cs="宋体" w:hint="eastAsia"/>
          <w:color w:val="000000"/>
          <w:kern w:val="0"/>
          <w:sz w:val="32"/>
          <w:szCs w:val="32"/>
        </w:rPr>
        <w:lastRenderedPageBreak/>
        <w:t>附表2</w:t>
      </w:r>
    </w:p>
    <w:p w14:paraId="6C25824C" w14:textId="0C3C6336" w:rsidR="004B6C63" w:rsidRPr="004B6C63" w:rsidRDefault="004B6C63" w:rsidP="004B6C63">
      <w:pPr>
        <w:spacing w:line="180" w:lineRule="auto"/>
        <w:rPr>
          <w:rFonts w:ascii="Times New Roman" w:eastAsia="宋体" w:hAnsi="Times New Roman" w:cs="Times New Roman"/>
          <w:szCs w:val="24"/>
        </w:rPr>
      </w:pPr>
    </w:p>
    <w:p w14:paraId="76049FE8" w14:textId="18C28AA6" w:rsidR="004B6C63" w:rsidRPr="004B6C63" w:rsidRDefault="005873E2" w:rsidP="004B6C63">
      <w:pPr>
        <w:jc w:val="center"/>
        <w:rPr>
          <w:rFonts w:ascii="黑体" w:eastAsia="黑体" w:hAnsi="黑体" w:cs="Times New Roman"/>
          <w:w w:val="90"/>
          <w:sz w:val="44"/>
          <w:szCs w:val="44"/>
        </w:rPr>
      </w:pPr>
      <w:r>
        <w:rPr>
          <w:rFonts w:ascii="黑体" w:eastAsia="黑体" w:hAnsi="黑体" w:cs="Times New Roman" w:hint="eastAsia"/>
          <w:w w:val="90"/>
          <w:sz w:val="44"/>
          <w:szCs w:val="44"/>
        </w:rPr>
        <w:t>大方县</w:t>
      </w:r>
      <w:r w:rsidR="004B6C63" w:rsidRPr="004B6C63">
        <w:rPr>
          <w:rFonts w:ascii="黑体" w:eastAsia="黑体" w:hAnsi="黑体" w:cs="Times New Roman" w:hint="eastAsia"/>
          <w:w w:val="90"/>
          <w:sz w:val="44"/>
          <w:szCs w:val="44"/>
        </w:rPr>
        <w:t>2020年“特岗计划”教师招聘计划表（含“硕师计划”人员）</w:t>
      </w:r>
    </w:p>
    <w:p w14:paraId="2A7782B1" w14:textId="158CB057" w:rsidR="004B6C63" w:rsidRPr="004B6C63" w:rsidRDefault="000F6509" w:rsidP="004B6C63">
      <w:pPr>
        <w:spacing w:line="300" w:lineRule="exact"/>
        <w:jc w:val="left"/>
        <w:rPr>
          <w:rFonts w:ascii="仿宋_GB2312" w:eastAsia="仿宋_GB2312" w:hAnsi="Times New Roman" w:cs="Times New Roman"/>
          <w:sz w:val="32"/>
          <w:szCs w:val="32"/>
        </w:rPr>
      </w:pPr>
      <w:r w:rsidRPr="000F6509">
        <w:rPr>
          <w:noProof/>
        </w:rPr>
        <w:drawing>
          <wp:anchor distT="0" distB="0" distL="114300" distR="114300" simplePos="0" relativeHeight="251658752" behindDoc="0" locked="0" layoutInCell="1" allowOverlap="1" wp14:anchorId="6DB4CB43" wp14:editId="6755B48D">
            <wp:simplePos x="0" y="0"/>
            <wp:positionH relativeFrom="column">
              <wp:posOffset>-66675</wp:posOffset>
            </wp:positionH>
            <wp:positionV relativeFrom="paragraph">
              <wp:posOffset>338455</wp:posOffset>
            </wp:positionV>
            <wp:extent cx="8747760" cy="24815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47760" cy="248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D7A12" w14:textId="6B39700E" w:rsidR="004B6C63" w:rsidRPr="000F6509" w:rsidRDefault="004B6C63" w:rsidP="004B6C63">
      <w:pPr>
        <w:spacing w:line="560" w:lineRule="exact"/>
        <w:jc w:val="left"/>
        <w:rPr>
          <w:rFonts w:ascii="Calibri" w:eastAsia="宋体" w:hAnsi="Calibri" w:cs="Times New Roman"/>
          <w:szCs w:val="24"/>
        </w:rPr>
      </w:pPr>
    </w:p>
    <w:p w14:paraId="5CA0E01A" w14:textId="63A00B6F" w:rsidR="004B6C63" w:rsidRPr="004B6C63" w:rsidRDefault="004B6C63" w:rsidP="004B6C63">
      <w:pPr>
        <w:spacing w:line="560" w:lineRule="exact"/>
        <w:jc w:val="left"/>
        <w:rPr>
          <w:rFonts w:ascii="Times New Roman" w:eastAsia="宋体" w:hAnsi="Times New Roman" w:cs="Times New Roman"/>
          <w:szCs w:val="24"/>
        </w:rPr>
      </w:pPr>
    </w:p>
    <w:p w14:paraId="22C21DF0" w14:textId="3923EAC4" w:rsidR="004B6C63" w:rsidRPr="004B6C63" w:rsidRDefault="004B6C63" w:rsidP="004B6C63">
      <w:pPr>
        <w:spacing w:line="560" w:lineRule="exact"/>
        <w:jc w:val="left"/>
        <w:rPr>
          <w:rFonts w:ascii="Calibri" w:eastAsia="宋体" w:hAnsi="Calibri" w:cs="Times New Roman"/>
          <w:szCs w:val="24"/>
        </w:rPr>
      </w:pPr>
    </w:p>
    <w:p w14:paraId="0C034786" w14:textId="77777777" w:rsidR="004B6C63" w:rsidRDefault="004B6C63" w:rsidP="004B6C63">
      <w:pPr>
        <w:spacing w:line="560" w:lineRule="exact"/>
        <w:jc w:val="left"/>
        <w:rPr>
          <w:rFonts w:ascii="Times New Roman" w:eastAsia="宋体" w:hAnsi="Times New Roman" w:cs="Times New Roman"/>
          <w:szCs w:val="24"/>
        </w:rPr>
      </w:pPr>
    </w:p>
    <w:p w14:paraId="74DB9028" w14:textId="77777777" w:rsidR="00F45D3C" w:rsidRPr="004B6C63" w:rsidRDefault="00F45D3C" w:rsidP="004B6C63">
      <w:pPr>
        <w:spacing w:line="560" w:lineRule="exact"/>
        <w:jc w:val="left"/>
        <w:rPr>
          <w:rFonts w:ascii="Times New Roman" w:eastAsia="宋体" w:hAnsi="Times New Roman" w:cs="Times New Roman"/>
          <w:szCs w:val="24"/>
        </w:rPr>
      </w:pPr>
    </w:p>
    <w:p w14:paraId="26363C61" w14:textId="77777777" w:rsidR="00F45D3C" w:rsidRPr="004B6C63" w:rsidRDefault="00F45D3C" w:rsidP="00F45D3C">
      <w:pPr>
        <w:spacing w:line="500" w:lineRule="exact"/>
        <w:rPr>
          <w:rFonts w:ascii="黑体" w:eastAsia="黑体" w:hAnsi="黑体" w:cs="宋体"/>
          <w:color w:val="000000"/>
          <w:kern w:val="0"/>
          <w:sz w:val="32"/>
          <w:szCs w:val="32"/>
        </w:rPr>
      </w:pPr>
      <w:r>
        <w:rPr>
          <w:rFonts w:ascii="Times New Roman" w:eastAsia="宋体" w:hAnsi="Times New Roman" w:cs="Times New Roman"/>
          <w:noProof/>
          <w:szCs w:val="24"/>
        </w:rPr>
        <w:lastRenderedPageBreak/>
        <w:drawing>
          <wp:anchor distT="0" distB="0" distL="114300" distR="114300" simplePos="0" relativeHeight="251662336" behindDoc="0" locked="0" layoutInCell="1" allowOverlap="1" wp14:anchorId="19AE4577" wp14:editId="4DABA818">
            <wp:simplePos x="0" y="0"/>
            <wp:positionH relativeFrom="column">
              <wp:posOffset>-635</wp:posOffset>
            </wp:positionH>
            <wp:positionV relativeFrom="paragraph">
              <wp:posOffset>338455</wp:posOffset>
            </wp:positionV>
            <wp:extent cx="8743950" cy="3381375"/>
            <wp:effectExtent l="0" t="0" r="0" b="9525"/>
            <wp:wrapSquare wrapText="bothSides"/>
            <wp:docPr id="1223" name="图片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3950" cy="3381375"/>
                    </a:xfrm>
                    <a:prstGeom prst="rect">
                      <a:avLst/>
                    </a:prstGeom>
                    <a:noFill/>
                  </pic:spPr>
                </pic:pic>
              </a:graphicData>
            </a:graphic>
            <wp14:sizeRelH relativeFrom="margin">
              <wp14:pctWidth>0</wp14:pctWidth>
            </wp14:sizeRelH>
            <wp14:sizeRelV relativeFrom="margin">
              <wp14:pctHeight>0</wp14:pctHeight>
            </wp14:sizeRelV>
          </wp:anchor>
        </w:drawing>
      </w:r>
      <w:r w:rsidRPr="004B6C63">
        <w:rPr>
          <w:rFonts w:ascii="黑体" w:eastAsia="黑体" w:hAnsi="黑体" w:cs="宋体" w:hint="eastAsia"/>
          <w:color w:val="000000"/>
          <w:kern w:val="0"/>
          <w:sz w:val="32"/>
          <w:szCs w:val="32"/>
        </w:rPr>
        <w:t>附表3</w:t>
      </w:r>
    </w:p>
    <w:p w14:paraId="09B713CF" w14:textId="77777777" w:rsidR="00F45D3C" w:rsidRDefault="00F45D3C" w:rsidP="00F45D3C">
      <w:pPr>
        <w:spacing w:line="500" w:lineRule="exact"/>
        <w:rPr>
          <w:rFonts w:ascii="黑体" w:eastAsia="黑体" w:hAnsi="黑体" w:cs="宋体"/>
          <w:color w:val="000000"/>
          <w:kern w:val="0"/>
          <w:sz w:val="32"/>
          <w:szCs w:val="32"/>
        </w:rPr>
      </w:pPr>
      <w:r w:rsidRPr="00F45D3C">
        <w:rPr>
          <w:rFonts w:hint="eastAsia"/>
          <w:noProof/>
        </w:rPr>
        <w:drawing>
          <wp:anchor distT="0" distB="0" distL="114300" distR="114300" simplePos="0" relativeHeight="251663360" behindDoc="0" locked="0" layoutInCell="1" allowOverlap="1" wp14:anchorId="4D5C6D98" wp14:editId="6DE547FE">
            <wp:simplePos x="0" y="0"/>
            <wp:positionH relativeFrom="column">
              <wp:posOffset>-635</wp:posOffset>
            </wp:positionH>
            <wp:positionV relativeFrom="paragraph">
              <wp:posOffset>3393440</wp:posOffset>
            </wp:positionV>
            <wp:extent cx="8747760" cy="395605"/>
            <wp:effectExtent l="0" t="0" r="0" b="4445"/>
            <wp:wrapSquare wrapText="bothSides"/>
            <wp:docPr id="1224" name="图片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776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F9303" w14:textId="77777777" w:rsidR="004B6C63" w:rsidRPr="004B6C63" w:rsidRDefault="004B6C63" w:rsidP="004B6C63">
      <w:pPr>
        <w:spacing w:line="560" w:lineRule="exact"/>
        <w:jc w:val="left"/>
        <w:rPr>
          <w:rFonts w:ascii="Calibri" w:eastAsia="宋体" w:hAnsi="Calibri" w:cs="Times New Roman"/>
          <w:szCs w:val="24"/>
        </w:rPr>
      </w:pPr>
    </w:p>
    <w:p w14:paraId="6C37B760" w14:textId="77777777" w:rsidR="004B6C63" w:rsidRDefault="004B6C63" w:rsidP="004B6C63">
      <w:pPr>
        <w:spacing w:line="360" w:lineRule="exact"/>
        <w:jc w:val="left"/>
        <w:rPr>
          <w:rFonts w:ascii="Times New Roman" w:eastAsia="宋体" w:hAnsi="Times New Roman" w:cs="Times New Roman"/>
          <w:szCs w:val="24"/>
        </w:rPr>
      </w:pPr>
    </w:p>
    <w:p w14:paraId="3082BD2F" w14:textId="77777777" w:rsidR="00717768" w:rsidRDefault="00717768" w:rsidP="004B6C63">
      <w:pPr>
        <w:spacing w:line="360" w:lineRule="exact"/>
        <w:jc w:val="left"/>
        <w:rPr>
          <w:rFonts w:ascii="Times New Roman" w:eastAsia="宋体" w:hAnsi="Times New Roman" w:cs="Times New Roman"/>
          <w:szCs w:val="24"/>
        </w:rPr>
      </w:pPr>
    </w:p>
    <w:p w14:paraId="22A08FB7" w14:textId="77777777" w:rsidR="00717768" w:rsidRDefault="00717768" w:rsidP="004B6C63">
      <w:pPr>
        <w:spacing w:line="360" w:lineRule="exact"/>
        <w:jc w:val="left"/>
        <w:rPr>
          <w:rFonts w:ascii="Times New Roman" w:eastAsia="宋体" w:hAnsi="Times New Roman" w:cs="Times New Roman"/>
          <w:szCs w:val="24"/>
        </w:rPr>
      </w:pPr>
      <w:r w:rsidRPr="00717768">
        <w:rPr>
          <w:rFonts w:hint="eastAsia"/>
          <w:noProof/>
        </w:rPr>
        <w:lastRenderedPageBreak/>
        <w:drawing>
          <wp:anchor distT="0" distB="0" distL="114300" distR="114300" simplePos="0" relativeHeight="251668480" behindDoc="0" locked="0" layoutInCell="1" allowOverlap="1" wp14:anchorId="1007CB12" wp14:editId="16062551">
            <wp:simplePos x="0" y="0"/>
            <wp:positionH relativeFrom="column">
              <wp:posOffset>27940</wp:posOffset>
            </wp:positionH>
            <wp:positionV relativeFrom="paragraph">
              <wp:posOffset>872490</wp:posOffset>
            </wp:positionV>
            <wp:extent cx="8724900" cy="4364990"/>
            <wp:effectExtent l="0" t="0" r="0" b="0"/>
            <wp:wrapSquare wrapText="bothSides"/>
            <wp:docPr id="1231" name="图片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24900" cy="436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7768">
        <w:rPr>
          <w:rFonts w:hint="eastAsia"/>
          <w:noProof/>
        </w:rPr>
        <w:drawing>
          <wp:anchor distT="0" distB="0" distL="114300" distR="114300" simplePos="0" relativeHeight="251667456" behindDoc="0" locked="0" layoutInCell="1" allowOverlap="1" wp14:anchorId="04D25B9D" wp14:editId="15113894">
            <wp:simplePos x="0" y="0"/>
            <wp:positionH relativeFrom="column">
              <wp:posOffset>40005</wp:posOffset>
            </wp:positionH>
            <wp:positionV relativeFrom="paragraph">
              <wp:posOffset>-13335</wp:posOffset>
            </wp:positionV>
            <wp:extent cx="8747760" cy="899795"/>
            <wp:effectExtent l="0" t="0" r="0" b="0"/>
            <wp:wrapSquare wrapText="bothSides"/>
            <wp:docPr id="1230" name="图片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77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61894" w14:textId="77777777" w:rsidR="00EF5D25" w:rsidRDefault="00EF5D25" w:rsidP="004B6C63">
      <w:pPr>
        <w:spacing w:line="360" w:lineRule="exact"/>
        <w:jc w:val="left"/>
        <w:rPr>
          <w:rFonts w:ascii="Times New Roman" w:eastAsia="宋体" w:hAnsi="Times New Roman" w:cs="Times New Roman"/>
          <w:szCs w:val="24"/>
        </w:rPr>
      </w:pPr>
      <w:r w:rsidRPr="00EF5D25">
        <w:rPr>
          <w:rFonts w:hint="eastAsia"/>
          <w:noProof/>
        </w:rPr>
        <w:lastRenderedPageBreak/>
        <w:drawing>
          <wp:anchor distT="0" distB="0" distL="114300" distR="114300" simplePos="0" relativeHeight="251670528" behindDoc="0" locked="0" layoutInCell="1" allowOverlap="1" wp14:anchorId="50B4557D" wp14:editId="31408071">
            <wp:simplePos x="0" y="0"/>
            <wp:positionH relativeFrom="column">
              <wp:posOffset>-1270</wp:posOffset>
            </wp:positionH>
            <wp:positionV relativeFrom="paragraph">
              <wp:posOffset>882015</wp:posOffset>
            </wp:positionV>
            <wp:extent cx="8724900" cy="4364990"/>
            <wp:effectExtent l="0" t="0" r="0" b="0"/>
            <wp:wrapSquare wrapText="bothSides"/>
            <wp:docPr id="1233" name="图片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24900" cy="436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D25">
        <w:rPr>
          <w:rFonts w:hint="eastAsia"/>
          <w:noProof/>
        </w:rPr>
        <w:drawing>
          <wp:anchor distT="0" distB="0" distL="114300" distR="114300" simplePos="0" relativeHeight="251669504" behindDoc="0" locked="0" layoutInCell="1" allowOverlap="1" wp14:anchorId="128C3556" wp14:editId="27E6E641">
            <wp:simplePos x="0" y="0"/>
            <wp:positionH relativeFrom="column">
              <wp:posOffset>-635</wp:posOffset>
            </wp:positionH>
            <wp:positionV relativeFrom="paragraph">
              <wp:posOffset>-3810</wp:posOffset>
            </wp:positionV>
            <wp:extent cx="8747760" cy="899795"/>
            <wp:effectExtent l="0" t="0" r="0" b="0"/>
            <wp:wrapSquare wrapText="bothSides"/>
            <wp:docPr id="1232" name="图片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77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9A8FA" w14:textId="77777777" w:rsidR="00EF5D25" w:rsidRDefault="00EF5D25" w:rsidP="004B6C63">
      <w:pPr>
        <w:spacing w:line="360" w:lineRule="exact"/>
        <w:jc w:val="left"/>
        <w:rPr>
          <w:rFonts w:ascii="Times New Roman" w:eastAsia="宋体" w:hAnsi="Times New Roman" w:cs="Times New Roman"/>
          <w:szCs w:val="24"/>
        </w:rPr>
      </w:pPr>
      <w:r w:rsidRPr="00EF5D25">
        <w:rPr>
          <w:rFonts w:hint="eastAsia"/>
          <w:noProof/>
        </w:rPr>
        <w:lastRenderedPageBreak/>
        <w:drawing>
          <wp:anchor distT="0" distB="0" distL="114300" distR="114300" simplePos="0" relativeHeight="251671552" behindDoc="0" locked="0" layoutInCell="1" allowOverlap="1" wp14:anchorId="601C266D" wp14:editId="32FB0322">
            <wp:simplePos x="0" y="0"/>
            <wp:positionH relativeFrom="column">
              <wp:posOffset>-635</wp:posOffset>
            </wp:positionH>
            <wp:positionV relativeFrom="paragraph">
              <wp:posOffset>891540</wp:posOffset>
            </wp:positionV>
            <wp:extent cx="8747760" cy="3722370"/>
            <wp:effectExtent l="0" t="0" r="0" b="0"/>
            <wp:wrapSquare wrapText="bothSides"/>
            <wp:docPr id="1234" name="图片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47760" cy="3722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宋体" w:hAnsi="Times New Roman" w:cs="Times New Roman"/>
          <w:noProof/>
          <w:szCs w:val="24"/>
        </w:rPr>
        <w:drawing>
          <wp:anchor distT="0" distB="0" distL="114300" distR="114300" simplePos="0" relativeHeight="251666432" behindDoc="0" locked="0" layoutInCell="1" allowOverlap="1" wp14:anchorId="62B3F987" wp14:editId="2D78A981">
            <wp:simplePos x="0" y="0"/>
            <wp:positionH relativeFrom="column">
              <wp:posOffset>-635</wp:posOffset>
            </wp:positionH>
            <wp:positionV relativeFrom="paragraph">
              <wp:posOffset>5715</wp:posOffset>
            </wp:positionV>
            <wp:extent cx="8743950" cy="895350"/>
            <wp:effectExtent l="0" t="0" r="0" b="0"/>
            <wp:wrapSquare wrapText="bothSides"/>
            <wp:docPr id="1225" name="图片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图片 1225"/>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43950" cy="895350"/>
                    </a:xfrm>
                    <a:prstGeom prst="rect">
                      <a:avLst/>
                    </a:prstGeom>
                    <a:noFill/>
                    <a:ln>
                      <a:noFill/>
                    </a:ln>
                  </pic:spPr>
                </pic:pic>
              </a:graphicData>
            </a:graphic>
          </wp:anchor>
        </w:drawing>
      </w:r>
    </w:p>
    <w:p w14:paraId="3134560A" w14:textId="77777777" w:rsidR="00EF5D25" w:rsidRDefault="00EF5D25" w:rsidP="004B6C63">
      <w:pPr>
        <w:spacing w:line="360" w:lineRule="exact"/>
        <w:jc w:val="left"/>
        <w:rPr>
          <w:rFonts w:ascii="Times New Roman" w:eastAsia="宋体" w:hAnsi="Times New Roman" w:cs="Times New Roman"/>
          <w:szCs w:val="24"/>
        </w:rPr>
      </w:pPr>
    </w:p>
    <w:p w14:paraId="3FD58198" w14:textId="77777777" w:rsidR="00EF5D25" w:rsidRDefault="00EF5D25" w:rsidP="004B6C63">
      <w:pPr>
        <w:spacing w:line="360" w:lineRule="exact"/>
        <w:jc w:val="left"/>
        <w:rPr>
          <w:rFonts w:ascii="Times New Roman" w:eastAsia="宋体" w:hAnsi="Times New Roman" w:cs="Times New Roman"/>
          <w:szCs w:val="24"/>
        </w:rPr>
      </w:pPr>
    </w:p>
    <w:p w14:paraId="7CD97463" w14:textId="77777777" w:rsidR="00EF5D25" w:rsidRDefault="00E863EB" w:rsidP="004B6C63">
      <w:pPr>
        <w:spacing w:line="360" w:lineRule="exact"/>
        <w:jc w:val="left"/>
        <w:rPr>
          <w:rFonts w:ascii="Times New Roman" w:eastAsia="宋体" w:hAnsi="Times New Roman" w:cs="Times New Roman"/>
          <w:szCs w:val="24"/>
        </w:rPr>
      </w:pPr>
      <w:r w:rsidRPr="00E863EB">
        <w:rPr>
          <w:rFonts w:hint="eastAsia"/>
          <w:noProof/>
        </w:rPr>
        <w:lastRenderedPageBreak/>
        <w:drawing>
          <wp:anchor distT="0" distB="0" distL="114300" distR="114300" simplePos="0" relativeHeight="251673600" behindDoc="0" locked="0" layoutInCell="1" allowOverlap="1" wp14:anchorId="090B7E34" wp14:editId="18F5372F">
            <wp:simplePos x="0" y="0"/>
            <wp:positionH relativeFrom="column">
              <wp:posOffset>46990</wp:posOffset>
            </wp:positionH>
            <wp:positionV relativeFrom="paragraph">
              <wp:posOffset>910590</wp:posOffset>
            </wp:positionV>
            <wp:extent cx="8677275" cy="4495800"/>
            <wp:effectExtent l="0" t="0" r="9525" b="0"/>
            <wp:wrapSquare wrapText="bothSides"/>
            <wp:docPr id="1236" name="图片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77275" cy="449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63EB">
        <w:rPr>
          <w:rFonts w:hint="eastAsia"/>
          <w:noProof/>
        </w:rPr>
        <w:drawing>
          <wp:anchor distT="0" distB="0" distL="114300" distR="114300" simplePos="0" relativeHeight="251672576" behindDoc="0" locked="0" layoutInCell="1" allowOverlap="1" wp14:anchorId="1252B296" wp14:editId="0999D3ED">
            <wp:simplePos x="0" y="0"/>
            <wp:positionH relativeFrom="column">
              <wp:posOffset>40005</wp:posOffset>
            </wp:positionH>
            <wp:positionV relativeFrom="paragraph">
              <wp:posOffset>24765</wp:posOffset>
            </wp:positionV>
            <wp:extent cx="8747760" cy="899795"/>
            <wp:effectExtent l="0" t="0" r="0" b="0"/>
            <wp:wrapSquare wrapText="bothSides"/>
            <wp:docPr id="1235" name="图片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77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5D25" w:rsidSect="001956D3">
      <w:pgSz w:w="16838" w:h="11906" w:orient="landscape" w:code="9"/>
      <w:pgMar w:top="1701" w:right="1531" w:bottom="1701" w:left="1531" w:header="851" w:footer="1418" w:gutter="0"/>
      <w:cols w:space="720"/>
      <w:docGrid w:linePitch="57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8E0E7" w14:textId="77777777" w:rsidR="008D6B93" w:rsidRDefault="008D6B93" w:rsidP="004B6C63">
      <w:r>
        <w:separator/>
      </w:r>
    </w:p>
  </w:endnote>
  <w:endnote w:type="continuationSeparator" w:id="0">
    <w:p w14:paraId="44674ACA" w14:textId="77777777" w:rsidR="008D6B93" w:rsidRDefault="008D6B93" w:rsidP="004B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A8721" w14:textId="77777777" w:rsidR="00340285" w:rsidRPr="004F7723" w:rsidRDefault="00340285">
    <w:pPr>
      <w:pStyle w:val="a5"/>
      <w:framePr w:wrap="around" w:vAnchor="text" w:hAnchor="margin" w:xAlign="outside" w:y="1"/>
      <w:ind w:leftChars="200" w:left="420" w:rightChars="200" w:right="420"/>
      <w:rPr>
        <w:rStyle w:val="a7"/>
        <w:rFonts w:ascii="宋体" w:hAnsi="宋体"/>
        <w:sz w:val="28"/>
        <w:szCs w:val="28"/>
      </w:rPr>
    </w:pPr>
    <w:r w:rsidRPr="004F7723">
      <w:rPr>
        <w:rStyle w:val="a7"/>
        <w:rFonts w:ascii="宋体" w:hAnsi="宋体" w:hint="eastAsia"/>
        <w:sz w:val="28"/>
        <w:szCs w:val="28"/>
      </w:rPr>
      <w:t xml:space="preserve">— </w:t>
    </w:r>
    <w:r w:rsidRPr="004F7723">
      <w:rPr>
        <w:rFonts w:ascii="宋体" w:eastAsia="宋体" w:hAnsi="宋体"/>
        <w:sz w:val="28"/>
        <w:szCs w:val="28"/>
      </w:rPr>
      <w:fldChar w:fldCharType="begin"/>
    </w:r>
    <w:r w:rsidRPr="004F7723">
      <w:rPr>
        <w:rStyle w:val="a7"/>
        <w:rFonts w:ascii="宋体" w:hAnsi="宋体"/>
        <w:sz w:val="28"/>
        <w:szCs w:val="28"/>
      </w:rPr>
      <w:instrText xml:space="preserve">PAGE  </w:instrText>
    </w:r>
    <w:r w:rsidRPr="004F7723">
      <w:rPr>
        <w:rFonts w:ascii="宋体" w:eastAsia="宋体" w:hAnsi="宋体"/>
        <w:sz w:val="28"/>
        <w:szCs w:val="28"/>
      </w:rPr>
      <w:fldChar w:fldCharType="separate"/>
    </w:r>
    <w:r w:rsidR="005873E2">
      <w:rPr>
        <w:rStyle w:val="a7"/>
        <w:rFonts w:ascii="宋体" w:hAnsi="宋体"/>
        <w:noProof/>
        <w:sz w:val="28"/>
        <w:szCs w:val="28"/>
      </w:rPr>
      <w:t>20</w:t>
    </w:r>
    <w:r w:rsidRPr="004F7723">
      <w:rPr>
        <w:rFonts w:ascii="宋体" w:eastAsia="宋体" w:hAnsi="宋体"/>
        <w:sz w:val="28"/>
        <w:szCs w:val="28"/>
      </w:rPr>
      <w:fldChar w:fldCharType="end"/>
    </w:r>
    <w:r w:rsidRPr="004F7723">
      <w:rPr>
        <w:rStyle w:val="a7"/>
        <w:rFonts w:ascii="宋体" w:hAnsi="宋体" w:hint="eastAsia"/>
        <w:sz w:val="28"/>
        <w:szCs w:val="28"/>
      </w:rPr>
      <w:t xml:space="preserve"> —</w:t>
    </w:r>
  </w:p>
  <w:p w14:paraId="4C7EAF08" w14:textId="77777777" w:rsidR="00340285" w:rsidRDefault="00340285">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E8D85" w14:textId="77777777" w:rsidR="008D6B93" w:rsidRDefault="008D6B93" w:rsidP="004B6C63">
      <w:r>
        <w:separator/>
      </w:r>
    </w:p>
  </w:footnote>
  <w:footnote w:type="continuationSeparator" w:id="0">
    <w:p w14:paraId="452F1654" w14:textId="77777777" w:rsidR="008D6B93" w:rsidRDefault="008D6B93" w:rsidP="004B6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034"/>
    <w:rsid w:val="00035B7C"/>
    <w:rsid w:val="00036C6E"/>
    <w:rsid w:val="000C57DC"/>
    <w:rsid w:val="000F6509"/>
    <w:rsid w:val="00174F4D"/>
    <w:rsid w:val="00187D82"/>
    <w:rsid w:val="001956D3"/>
    <w:rsid w:val="00251447"/>
    <w:rsid w:val="00274794"/>
    <w:rsid w:val="00321315"/>
    <w:rsid w:val="003305DF"/>
    <w:rsid w:val="00340285"/>
    <w:rsid w:val="00353034"/>
    <w:rsid w:val="0048047A"/>
    <w:rsid w:val="00481775"/>
    <w:rsid w:val="004B6C63"/>
    <w:rsid w:val="004E4C93"/>
    <w:rsid w:val="005373DA"/>
    <w:rsid w:val="005873E2"/>
    <w:rsid w:val="00656347"/>
    <w:rsid w:val="00660D73"/>
    <w:rsid w:val="006E2AD4"/>
    <w:rsid w:val="006F7FEC"/>
    <w:rsid w:val="00717768"/>
    <w:rsid w:val="00724A9F"/>
    <w:rsid w:val="008C7823"/>
    <w:rsid w:val="008D6B93"/>
    <w:rsid w:val="00913E39"/>
    <w:rsid w:val="009576D7"/>
    <w:rsid w:val="009A010E"/>
    <w:rsid w:val="009D0BED"/>
    <w:rsid w:val="009D1FE1"/>
    <w:rsid w:val="00AA64DD"/>
    <w:rsid w:val="00B51712"/>
    <w:rsid w:val="00BD1EBA"/>
    <w:rsid w:val="00BF3691"/>
    <w:rsid w:val="00CE7737"/>
    <w:rsid w:val="00D0013F"/>
    <w:rsid w:val="00DE29B8"/>
    <w:rsid w:val="00E123F4"/>
    <w:rsid w:val="00E415BA"/>
    <w:rsid w:val="00E863EB"/>
    <w:rsid w:val="00EF5D25"/>
    <w:rsid w:val="00F45D3C"/>
    <w:rsid w:val="00F711B2"/>
    <w:rsid w:val="00FF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7F00"/>
  <w15:docId w15:val="{85696102-3D61-45CB-B569-203B4C9A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C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6C63"/>
    <w:rPr>
      <w:sz w:val="18"/>
      <w:szCs w:val="18"/>
    </w:rPr>
  </w:style>
  <w:style w:type="paragraph" w:styleId="a5">
    <w:name w:val="footer"/>
    <w:basedOn w:val="a"/>
    <w:link w:val="a6"/>
    <w:uiPriority w:val="99"/>
    <w:unhideWhenUsed/>
    <w:rsid w:val="004B6C63"/>
    <w:pPr>
      <w:tabs>
        <w:tab w:val="center" w:pos="4153"/>
        <w:tab w:val="right" w:pos="8306"/>
      </w:tabs>
      <w:snapToGrid w:val="0"/>
      <w:jc w:val="left"/>
    </w:pPr>
    <w:rPr>
      <w:sz w:val="18"/>
      <w:szCs w:val="18"/>
    </w:rPr>
  </w:style>
  <w:style w:type="character" w:customStyle="1" w:styleId="a6">
    <w:name w:val="页脚 字符"/>
    <w:basedOn w:val="a0"/>
    <w:link w:val="a5"/>
    <w:uiPriority w:val="99"/>
    <w:rsid w:val="004B6C63"/>
    <w:rPr>
      <w:sz w:val="18"/>
      <w:szCs w:val="18"/>
    </w:rPr>
  </w:style>
  <w:style w:type="character" w:styleId="a7">
    <w:name w:val="page number"/>
    <w:rsid w:val="004B6C63"/>
    <w:rPr>
      <w:rFonts w:ascii="Times New Roman" w:eastAsia="宋体" w:hAnsi="Times New Roman" w:cs="Times New Roman"/>
    </w:rPr>
  </w:style>
  <w:style w:type="paragraph" w:styleId="a8">
    <w:name w:val="Balloon Text"/>
    <w:basedOn w:val="a"/>
    <w:link w:val="a9"/>
    <w:uiPriority w:val="99"/>
    <w:semiHidden/>
    <w:unhideWhenUsed/>
    <w:rsid w:val="00BD1EBA"/>
    <w:rPr>
      <w:sz w:val="18"/>
      <w:szCs w:val="18"/>
    </w:rPr>
  </w:style>
  <w:style w:type="character" w:customStyle="1" w:styleId="a9">
    <w:name w:val="批注框文本 字符"/>
    <w:basedOn w:val="a0"/>
    <w:link w:val="a8"/>
    <w:uiPriority w:val="99"/>
    <w:semiHidden/>
    <w:rsid w:val="00BD1E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hdk</dc:creator>
  <cp:lastModifiedBy>Dell</cp:lastModifiedBy>
  <cp:revision>11</cp:revision>
  <cp:lastPrinted>2020-06-28T09:04:00Z</cp:lastPrinted>
  <dcterms:created xsi:type="dcterms:W3CDTF">2020-06-24T11:53:00Z</dcterms:created>
  <dcterms:modified xsi:type="dcterms:W3CDTF">2020-06-28T09:05:00Z</dcterms:modified>
</cp:coreProperties>
</file>